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D3" w:rsidRPr="00131FAC" w:rsidRDefault="00F83ED3" w:rsidP="00131FAC">
      <w:pPr>
        <w:suppressAutoHyphens/>
        <w:spacing w:line="480" w:lineRule="atLeast"/>
        <w:jc w:val="both"/>
        <w:rPr>
          <w:rFonts w:ascii="Times New Roman" w:hAnsi="Times New Roman" w:cs="Times New Roman"/>
          <w:spacing w:val="-3"/>
        </w:rPr>
      </w:pPr>
    </w:p>
    <w:p w:rsidR="00F83ED3" w:rsidRPr="00131FAC" w:rsidRDefault="00F83ED3" w:rsidP="00131FAC">
      <w:pPr>
        <w:suppressAutoHyphens/>
        <w:spacing w:line="480" w:lineRule="atLeast"/>
        <w:jc w:val="both"/>
        <w:rPr>
          <w:rFonts w:ascii="Times New Roman" w:hAnsi="Times New Roman" w:cs="Times New Roman"/>
          <w:b/>
          <w:bCs/>
          <w:spacing w:val="-3"/>
          <w:sz w:val="29"/>
          <w:szCs w:val="29"/>
        </w:rPr>
      </w:pPr>
    </w:p>
    <w:p w:rsidR="00F83ED3" w:rsidRPr="00131FAC" w:rsidRDefault="00F83ED3" w:rsidP="00131FAC">
      <w:pPr>
        <w:suppressAutoHyphens/>
        <w:spacing w:line="480" w:lineRule="atLeast"/>
        <w:jc w:val="center"/>
        <w:rPr>
          <w:rFonts w:ascii="Times New Roman" w:hAnsi="Times New Roman" w:cs="Times New Roman"/>
        </w:rPr>
      </w:pPr>
      <w:r w:rsidRPr="00131FAC">
        <w:rPr>
          <w:rFonts w:ascii="Times New Roman" w:hAnsi="Times New Roman" w:cs="Times New Roman"/>
          <w:b/>
          <w:bCs/>
          <w:sz w:val="29"/>
          <w:szCs w:val="29"/>
        </w:rPr>
        <w:t>JAMES W. FOWLERS STADIE-TEORI OG RELIGIONSUNDERVISNING I LUTHERSK TRADISJON</w:t>
      </w:r>
      <w:r w:rsidR="00442794" w:rsidRPr="00131FAC">
        <w:rPr>
          <w:rFonts w:ascii="Times New Roman" w:hAnsi="Times New Roman" w:cs="Times New Roman"/>
        </w:rPr>
        <w:fldChar w:fldCharType="begin"/>
      </w:r>
      <w:r w:rsidRPr="00131FAC">
        <w:rPr>
          <w:rFonts w:ascii="Times New Roman" w:hAnsi="Times New Roman" w:cs="Times New Roman"/>
        </w:rPr>
        <w:instrText xml:space="preserve">PRIVATE </w:instrText>
      </w:r>
      <w:r w:rsidR="00442794" w:rsidRPr="00131FAC">
        <w:rPr>
          <w:rFonts w:ascii="Times New Roman" w:hAnsi="Times New Roman" w:cs="Times New Roman"/>
        </w:rPr>
        <w:fldChar w:fldCharType="end"/>
      </w:r>
    </w:p>
    <w:p w:rsidR="00F83ED3" w:rsidRPr="00131FAC" w:rsidRDefault="00F83ED3" w:rsidP="00131FAC">
      <w:pPr>
        <w:suppressAutoHyphens/>
        <w:spacing w:line="480" w:lineRule="atLeast"/>
        <w:jc w:val="both"/>
        <w:rPr>
          <w:rFonts w:ascii="Times New Roman" w:hAnsi="Times New Roman" w:cs="Times New Roman"/>
          <w:spacing w:val="-3"/>
        </w:rPr>
      </w:pPr>
    </w:p>
    <w:p w:rsidR="00F83ED3" w:rsidRPr="00131FAC" w:rsidRDefault="00F83ED3" w:rsidP="00131FAC">
      <w:pPr>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                  </w:t>
      </w:r>
      <w:r w:rsidRPr="00131FAC">
        <w:rPr>
          <w:rFonts w:ascii="Times New Roman" w:hAnsi="Times New Roman" w:cs="Times New Roman"/>
          <w:b/>
          <w:bCs/>
          <w:spacing w:val="-3"/>
        </w:rPr>
        <w:t>1.</w:t>
      </w:r>
      <w:r w:rsidRPr="00131FAC">
        <w:rPr>
          <w:rFonts w:ascii="Times New Roman" w:hAnsi="Times New Roman" w:cs="Times New Roman"/>
          <w:b/>
          <w:bCs/>
          <w:spacing w:val="-3"/>
        </w:rPr>
        <w:tab/>
      </w:r>
      <w:r w:rsidRPr="00131FAC">
        <w:rPr>
          <w:rFonts w:ascii="Times New Roman" w:hAnsi="Times New Roman" w:cs="Times New Roman"/>
          <w:b/>
          <w:bCs/>
          <w:spacing w:val="-3"/>
        </w:rPr>
        <w:tab/>
        <w:t>INNLEDNING: EN DRØM.</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Som i all god teologi begynner vi med </w:t>
      </w:r>
      <w:r w:rsidRPr="00131FAC">
        <w:rPr>
          <w:rFonts w:ascii="Times New Roman" w:hAnsi="Times New Roman" w:cs="Times New Roman"/>
          <w:b/>
          <w:bCs/>
          <w:spacing w:val="-3"/>
        </w:rPr>
        <w:t>erfaring</w:t>
      </w:r>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åpner sitt hovedverk fra 1981, "Stages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slik (s. XI f.):</w:t>
      </w: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 xml:space="preserve">"Klokken fire en kald, mørk vintermorgen er jeg plutselig lys våken. Jeg er skrekkslagen. Jeg ser det tydelig: Jeg skal dø. </w:t>
      </w:r>
      <w:r w:rsidRPr="00131FAC">
        <w:rPr>
          <w:rFonts w:ascii="Times New Roman" w:hAnsi="Times New Roman" w:cs="Times New Roman"/>
          <w:b/>
          <w:bCs/>
          <w:spacing w:val="-3"/>
        </w:rPr>
        <w:t>Jeg</w:t>
      </w:r>
      <w:r w:rsidRPr="00131FAC">
        <w:rPr>
          <w:rFonts w:ascii="Times New Roman" w:hAnsi="Times New Roman" w:cs="Times New Roman"/>
          <w:spacing w:val="-3"/>
        </w:rPr>
        <w:t xml:space="preserve"> skal dø. Denne kropp, denne bevissthet, dette liv som jeg har </w:t>
      </w:r>
      <w:proofErr w:type="spellStart"/>
      <w:r w:rsidRPr="00131FAC">
        <w:rPr>
          <w:rFonts w:ascii="Times New Roman" w:hAnsi="Times New Roman" w:cs="Times New Roman"/>
          <w:spacing w:val="-3"/>
        </w:rPr>
        <w:t>levet</w:t>
      </w:r>
      <w:proofErr w:type="spellEnd"/>
      <w:r w:rsidRPr="00131FAC">
        <w:rPr>
          <w:rFonts w:ascii="Times New Roman" w:hAnsi="Times New Roman" w:cs="Times New Roman"/>
          <w:spacing w:val="-3"/>
        </w:rPr>
        <w:t xml:space="preserve"> og lever, denne ektemake, far, lærer, sønn, venn kommer til å opphøre </w:t>
      </w:r>
      <w:proofErr w:type="gramStart"/>
      <w:r w:rsidRPr="00131FAC">
        <w:rPr>
          <w:rFonts w:ascii="Times New Roman" w:hAnsi="Times New Roman" w:cs="Times New Roman"/>
          <w:spacing w:val="-3"/>
        </w:rPr>
        <w:t>å</w:t>
      </w:r>
      <w:proofErr w:type="gramEnd"/>
      <w:r w:rsidRPr="00131FAC">
        <w:rPr>
          <w:rFonts w:ascii="Times New Roman" w:hAnsi="Times New Roman" w:cs="Times New Roman"/>
          <w:spacing w:val="-3"/>
        </w:rPr>
        <w:t xml:space="preserve"> eksistere. Livets strøm, som driver meg frem med slik kraft, vil opphøre, og jeg - dette </w:t>
      </w:r>
      <w:r w:rsidRPr="00131FAC">
        <w:rPr>
          <w:rFonts w:ascii="Times New Roman" w:hAnsi="Times New Roman" w:cs="Times New Roman"/>
          <w:b/>
          <w:bCs/>
          <w:spacing w:val="-3"/>
        </w:rPr>
        <w:t>jeg</w:t>
      </w:r>
      <w:r w:rsidRPr="00131FAC">
        <w:rPr>
          <w:rFonts w:ascii="Times New Roman" w:hAnsi="Times New Roman" w:cs="Times New Roman"/>
          <w:spacing w:val="-3"/>
        </w:rPr>
        <w:t xml:space="preserve">, tatt som en selvfølge av </w:t>
      </w:r>
      <w:r w:rsidRPr="00131FAC">
        <w:rPr>
          <w:rFonts w:ascii="Times New Roman" w:hAnsi="Times New Roman" w:cs="Times New Roman"/>
          <w:b/>
          <w:bCs/>
          <w:spacing w:val="-3"/>
        </w:rPr>
        <w:t>meg</w:t>
      </w:r>
      <w:r w:rsidRPr="00131FAC">
        <w:rPr>
          <w:rFonts w:ascii="Times New Roman" w:hAnsi="Times New Roman" w:cs="Times New Roman"/>
          <w:spacing w:val="-3"/>
        </w:rPr>
        <w:t xml:space="preserve"> - kommer ikke lenger til å vandre rundt på denne jord. En underlig følelse av fjernhet siger inn over meg. Min hustru som ligger i sengen ved siden av meg, synes totalt utenfor rekkevidde. Mine døtre som ligger og sover i andre deler av huset, virker i dette øyeblikk som vage minner om mennesker jeg engang har kjent. Mitt </w:t>
      </w:r>
      <w:proofErr w:type="gramStart"/>
      <w:r w:rsidRPr="00131FAC">
        <w:rPr>
          <w:rFonts w:ascii="Times New Roman" w:hAnsi="Times New Roman" w:cs="Times New Roman"/>
          <w:spacing w:val="-3"/>
        </w:rPr>
        <w:t>arbeide</w:t>
      </w:r>
      <w:proofErr w:type="gramEnd"/>
      <w:r w:rsidRPr="00131FAC">
        <w:rPr>
          <w:rFonts w:ascii="Times New Roman" w:hAnsi="Times New Roman" w:cs="Times New Roman"/>
          <w:spacing w:val="-3"/>
        </w:rPr>
        <w:t xml:space="preserve">, mine medarbeidere, mine ambisjoner, mine drømmer og oppslukende </w:t>
      </w:r>
      <w:proofErr w:type="spellStart"/>
      <w:r w:rsidRPr="00131FAC">
        <w:rPr>
          <w:rFonts w:ascii="Times New Roman" w:hAnsi="Times New Roman" w:cs="Times New Roman"/>
          <w:spacing w:val="-3"/>
        </w:rPr>
        <w:t>projekter</w:t>
      </w:r>
      <w:proofErr w:type="spellEnd"/>
      <w:r w:rsidRPr="00131FAC">
        <w:rPr>
          <w:rFonts w:ascii="Times New Roman" w:hAnsi="Times New Roman" w:cs="Times New Roman"/>
          <w:spacing w:val="-3"/>
        </w:rPr>
        <w:t xml:space="preserve"> - alt synes uvirkelig. Det såkalte "virkelige liv" føles plutselig som en flyktig drøm. Med denne merkelige følelsen av ensomhet, skapt av  vissheten om døden, våkner jeg opp til livets realiteter. </w:t>
      </w: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sectPr w:rsidR="00F83ED3" w:rsidRPr="00131FAC">
          <w:pgSz w:w="11906" w:h="16838"/>
          <w:pgMar w:top="1440" w:right="720" w:bottom="1440" w:left="3600" w:header="1440" w:footer="1440" w:gutter="0"/>
          <w:pgNumType w:start="1"/>
          <w:cols w:space="708"/>
          <w:noEndnote/>
        </w:sect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 xml:space="preserve">I dette øyeblikk av en hittil ukjent ensomhet som jeg </w:t>
      </w:r>
      <w:proofErr w:type="spellStart"/>
      <w:r w:rsidRPr="00131FAC">
        <w:rPr>
          <w:rFonts w:ascii="Times New Roman" w:hAnsi="Times New Roman" w:cs="Times New Roman"/>
          <w:spacing w:val="-3"/>
        </w:rPr>
        <w:t>opplevet</w:t>
      </w:r>
      <w:proofErr w:type="spellEnd"/>
      <w:r w:rsidRPr="00131FAC">
        <w:rPr>
          <w:rFonts w:ascii="Times New Roman" w:hAnsi="Times New Roman" w:cs="Times New Roman"/>
          <w:spacing w:val="-3"/>
        </w:rPr>
        <w:t xml:space="preserve"> i mitt 33. år, stirret jeg ned i den mysteriets avgrunn som omgir våre liv. Som </w:t>
      </w:r>
      <w:proofErr w:type="spellStart"/>
      <w:r w:rsidRPr="00131FAC">
        <w:rPr>
          <w:rFonts w:ascii="Times New Roman" w:hAnsi="Times New Roman" w:cs="Times New Roman"/>
          <w:spacing w:val="-3"/>
        </w:rPr>
        <w:t>aldrig</w:t>
      </w:r>
      <w:proofErr w:type="spellEnd"/>
      <w:r w:rsidRPr="00131FAC">
        <w:rPr>
          <w:rFonts w:ascii="Times New Roman" w:hAnsi="Times New Roman" w:cs="Times New Roman"/>
          <w:spacing w:val="-3"/>
        </w:rPr>
        <w:t xml:space="preserve"> før spurte jeg: "Når alle disse mennesker og relasjoner og </w:t>
      </w:r>
      <w:proofErr w:type="spellStart"/>
      <w:r w:rsidRPr="00131FAC">
        <w:rPr>
          <w:rFonts w:ascii="Times New Roman" w:hAnsi="Times New Roman" w:cs="Times New Roman"/>
          <w:spacing w:val="-3"/>
        </w:rPr>
        <w:t>projekt</w:t>
      </w:r>
      <w:r w:rsidR="006306E6">
        <w:rPr>
          <w:rFonts w:ascii="Times New Roman" w:hAnsi="Times New Roman" w:cs="Times New Roman"/>
          <w:spacing w:val="-3"/>
        </w:rPr>
        <w:t>er</w:t>
      </w:r>
      <w:proofErr w:type="spellEnd"/>
      <w:r w:rsidRPr="00131FAC">
        <w:rPr>
          <w:rFonts w:ascii="Times New Roman" w:hAnsi="Times New Roman" w:cs="Times New Roman"/>
          <w:spacing w:val="-3"/>
        </w:rPr>
        <w:t xml:space="preserve"> som utgjør og fyller mitt liv, blir fjernet, </w:t>
      </w:r>
      <w:r w:rsidRPr="00131FAC">
        <w:rPr>
          <w:rFonts w:ascii="Times New Roman" w:hAnsi="Times New Roman" w:cs="Times New Roman"/>
          <w:b/>
          <w:bCs/>
          <w:spacing w:val="-3"/>
        </w:rPr>
        <w:t>hvem</w:t>
      </w:r>
      <w:r w:rsidRPr="00131FAC">
        <w:rPr>
          <w:rFonts w:ascii="Times New Roman" w:hAnsi="Times New Roman" w:cs="Times New Roman"/>
          <w:spacing w:val="-3"/>
        </w:rPr>
        <w:t xml:space="preserve"> eller </w:t>
      </w:r>
      <w:r w:rsidRPr="00131FAC">
        <w:rPr>
          <w:rFonts w:ascii="Times New Roman" w:hAnsi="Times New Roman" w:cs="Times New Roman"/>
          <w:b/>
          <w:bCs/>
          <w:spacing w:val="-3"/>
        </w:rPr>
        <w:t>hva</w:t>
      </w:r>
      <w:r w:rsidRPr="00131FAC">
        <w:rPr>
          <w:rFonts w:ascii="Times New Roman" w:hAnsi="Times New Roman" w:cs="Times New Roman"/>
          <w:spacing w:val="-3"/>
        </w:rPr>
        <w:t xml:space="preserve"> er da tilbake? Når dette </w:t>
      </w:r>
      <w:r w:rsidRPr="00131FAC">
        <w:rPr>
          <w:rFonts w:ascii="Times New Roman" w:hAnsi="Times New Roman" w:cs="Times New Roman"/>
          <w:spacing w:val="-3"/>
        </w:rPr>
        <w:lastRenderedPageBreak/>
        <w:t xml:space="preserve">stykke biologi som utgjør meg, opphører å fungere, er der da - vil der da være - noe </w:t>
      </w:r>
      <w:r w:rsidRPr="00131FAC">
        <w:rPr>
          <w:rFonts w:ascii="Times New Roman" w:hAnsi="Times New Roman" w:cs="Times New Roman"/>
          <w:b/>
          <w:bCs/>
          <w:spacing w:val="-3"/>
        </w:rPr>
        <w:t>jeg</w:t>
      </w:r>
      <w:r w:rsidRPr="00131FAC">
        <w:rPr>
          <w:rFonts w:ascii="Times New Roman" w:hAnsi="Times New Roman" w:cs="Times New Roman"/>
          <w:spacing w:val="-3"/>
        </w:rPr>
        <w:t xml:space="preserve">? Når dette </w:t>
      </w:r>
      <w:r w:rsidRPr="00131FAC">
        <w:rPr>
          <w:rFonts w:ascii="Times New Roman" w:hAnsi="Times New Roman" w:cs="Times New Roman"/>
          <w:b/>
          <w:bCs/>
          <w:spacing w:val="-3"/>
        </w:rPr>
        <w:t>jeg</w:t>
      </w:r>
      <w:r w:rsidRPr="00131FAC">
        <w:rPr>
          <w:rFonts w:ascii="Times New Roman" w:hAnsi="Times New Roman" w:cs="Times New Roman"/>
          <w:spacing w:val="-3"/>
        </w:rPr>
        <w:t xml:space="preserve"> som er </w:t>
      </w:r>
      <w:r w:rsidRPr="00131FAC">
        <w:rPr>
          <w:rFonts w:ascii="Times New Roman" w:hAnsi="Times New Roman" w:cs="Times New Roman"/>
          <w:b/>
          <w:bCs/>
          <w:spacing w:val="-3"/>
        </w:rPr>
        <w:t>meg</w:t>
      </w:r>
      <w:r w:rsidRPr="00131FAC">
        <w:rPr>
          <w:rFonts w:ascii="Times New Roman" w:hAnsi="Times New Roman" w:cs="Times New Roman"/>
          <w:spacing w:val="-3"/>
        </w:rPr>
        <w:t xml:space="preserve">, trer inn i det </w:t>
      </w:r>
      <w:r w:rsidR="00586CA3" w:rsidRPr="00131FAC">
        <w:rPr>
          <w:rFonts w:ascii="Times New Roman" w:hAnsi="Times New Roman" w:cs="Times New Roman"/>
          <w:spacing w:val="-3"/>
        </w:rPr>
        <w:t>fløyelsmyke</w:t>
      </w:r>
      <w:r w:rsidRPr="00131FAC">
        <w:rPr>
          <w:rFonts w:ascii="Times New Roman" w:hAnsi="Times New Roman" w:cs="Times New Roman"/>
          <w:spacing w:val="-3"/>
        </w:rPr>
        <w:t xml:space="preserve"> mørke, vil da dette bevissthetssenter, dette </w:t>
      </w:r>
      <w:r w:rsidRPr="00131FAC">
        <w:rPr>
          <w:rFonts w:ascii="Times New Roman" w:hAnsi="Times New Roman" w:cs="Times New Roman"/>
          <w:b/>
          <w:bCs/>
          <w:spacing w:val="-3"/>
        </w:rPr>
        <w:t>jeg er</w:t>
      </w:r>
      <w:r w:rsidRPr="00131FAC">
        <w:rPr>
          <w:rFonts w:ascii="Times New Roman" w:hAnsi="Times New Roman" w:cs="Times New Roman"/>
          <w:spacing w:val="-3"/>
        </w:rPr>
        <w:t xml:space="preserve">, fremdeles eksistere? Og hvis så er tilfellet, av hvem vil </w:t>
      </w:r>
      <w:r w:rsidRPr="00131FAC">
        <w:rPr>
          <w:rFonts w:ascii="Times New Roman" w:hAnsi="Times New Roman" w:cs="Times New Roman"/>
          <w:b/>
          <w:bCs/>
          <w:spacing w:val="-3"/>
        </w:rPr>
        <w:t>jeg</w:t>
      </w:r>
      <w:r w:rsidRPr="00131FAC">
        <w:rPr>
          <w:rFonts w:ascii="Times New Roman" w:hAnsi="Times New Roman" w:cs="Times New Roman"/>
          <w:spacing w:val="-3"/>
        </w:rPr>
        <w:t xml:space="preserve"> så bli møtt? Hvilken forbindelse vil der være mellom denne strøm av breddfulle dager og år som jeg nu får oppleve og glede meg over, og den utvidelse av tiden som jeg eventuelt kommer til å oppleve?"</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 xml:space="preserve">Hadde du møtt meg dagen før dette hendte, ville du ha lært å kjenne en som anså seg selv - og som også av andre blev ansett som en </w:t>
      </w:r>
      <w:r w:rsidRPr="00131FAC">
        <w:rPr>
          <w:rFonts w:ascii="Times New Roman" w:hAnsi="Times New Roman" w:cs="Times New Roman"/>
          <w:b/>
          <w:bCs/>
          <w:spacing w:val="-3"/>
        </w:rPr>
        <w:t>troens</w:t>
      </w:r>
      <w:r w:rsidRPr="00131FAC">
        <w:rPr>
          <w:rFonts w:ascii="Times New Roman" w:hAnsi="Times New Roman" w:cs="Times New Roman"/>
          <w:spacing w:val="-3"/>
        </w:rPr>
        <w:t xml:space="preserve"> mann. En kristen, prest, lærer i teologi, rådgiver, ja </w:t>
      </w:r>
      <w:proofErr w:type="spellStart"/>
      <w:r w:rsidRPr="00131FAC">
        <w:rPr>
          <w:rFonts w:ascii="Times New Roman" w:hAnsi="Times New Roman" w:cs="Times New Roman"/>
          <w:spacing w:val="-3"/>
        </w:rPr>
        <w:t>sogar</w:t>
      </w:r>
      <w:proofErr w:type="spellEnd"/>
      <w:r w:rsidRPr="00131FAC">
        <w:rPr>
          <w:rFonts w:ascii="Times New Roman" w:hAnsi="Times New Roman" w:cs="Times New Roman"/>
          <w:spacing w:val="-3"/>
        </w:rPr>
        <w:t xml:space="preserve"> en som frembar </w:t>
      </w:r>
      <w:proofErr w:type="spellStart"/>
      <w:r w:rsidRPr="00131FAC">
        <w:rPr>
          <w:rFonts w:ascii="Times New Roman" w:hAnsi="Times New Roman" w:cs="Times New Roman"/>
          <w:b/>
          <w:bCs/>
          <w:spacing w:val="-3"/>
        </w:rPr>
        <w:t>vidnesbyrd</w:t>
      </w:r>
      <w:proofErr w:type="spellEnd"/>
      <w:r w:rsidRPr="00131FAC">
        <w:rPr>
          <w:rFonts w:ascii="Times New Roman" w:hAnsi="Times New Roman" w:cs="Times New Roman"/>
          <w:spacing w:val="-3"/>
        </w:rPr>
        <w:t xml:space="preserve"> om sin tro. Men i den følelsen av avsondrethet som var skapt i denne merkelige oppvåkningen, syntes min tro, likesom min hustru og mine barn, fjern og adskilt fra meg. Jeg så på den slik man betrakter en frakk som henger i den andre enden av rommet.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 xml:space="preserve">I denne situasjon var jeg ikke </w:t>
      </w:r>
      <w:r w:rsidRPr="00131FAC">
        <w:rPr>
          <w:rFonts w:ascii="Times New Roman" w:hAnsi="Times New Roman" w:cs="Times New Roman"/>
          <w:b/>
          <w:bCs/>
          <w:spacing w:val="-3"/>
        </w:rPr>
        <w:t>ikledd</w:t>
      </w:r>
      <w:r w:rsidRPr="00131FAC">
        <w:rPr>
          <w:rFonts w:ascii="Times New Roman" w:hAnsi="Times New Roman" w:cs="Times New Roman"/>
          <w:spacing w:val="-3"/>
        </w:rPr>
        <w:t xml:space="preserve"> min tro. Jeg forekom meg å stå fullstendig naken - en sjel uten kropp, klær, relasjoner eller roller. En sjel alene med - med hva? Med hvem?</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Tro er en kappe som tildekker denne nakenhet. For de fleste av oss fungerer troen oftest som en skjerm som avskjermer den mysteriets avgrunn som omgir oss. Men allikevel griper vi ved visse anledninger til troen for å skaffe oss mot til å skue ned i avgrunnen, nakne, ribbet for alt vi har å støtte oss til i livet, øyeblikk da vi setter vår lit utelukkende til eksistensen av den Andre der ute i mørket, til hans nåde og hans makt."</w:t>
      </w:r>
    </w:p>
    <w:p w:rsidR="006306E6" w:rsidRDefault="006306E6" w:rsidP="006306E6">
      <w:pPr>
        <w:tabs>
          <w:tab w:val="left" w:pos="-720"/>
        </w:tabs>
        <w:suppressAutoHyphens/>
        <w:spacing w:line="480" w:lineRule="atLeast"/>
        <w:jc w:val="both"/>
        <w:rPr>
          <w:rFonts w:ascii="Times New Roman" w:hAnsi="Times New Roman" w:cs="Times New Roman"/>
          <w:spacing w:val="-3"/>
        </w:rPr>
      </w:pPr>
    </w:p>
    <w:p w:rsidR="00F83ED3" w:rsidRPr="00131FAC" w:rsidRDefault="00F83ED3" w:rsidP="006306E6">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lastRenderedPageBreak/>
        <w:t xml:space="preserve">Med denne beretning er allerede meget sagt, både om mannen bak teorien om troens stadier og om hva han mener med </w:t>
      </w:r>
      <w:r w:rsidRPr="00131FAC">
        <w:rPr>
          <w:rFonts w:ascii="Times New Roman" w:hAnsi="Times New Roman" w:cs="Times New Roman"/>
          <w:b/>
          <w:bCs/>
          <w:spacing w:val="-3"/>
        </w:rPr>
        <w:t>tro</w:t>
      </w:r>
      <w:r w:rsidRPr="00131FAC">
        <w:rPr>
          <w:rFonts w:ascii="Times New Roman" w:hAnsi="Times New Roman" w:cs="Times New Roman"/>
          <w:spacing w:val="-3"/>
        </w:rPr>
        <w:t>. Et par ord om mannen først.</w:t>
      </w:r>
      <w:r w:rsidRPr="00131FAC">
        <w:rPr>
          <w:rStyle w:val="Fotnotereferanse"/>
          <w:rFonts w:ascii="Times New Roman" w:hAnsi="Times New Roman" w:cs="Times New Roman"/>
          <w:spacing w:val="-3"/>
        </w:rPr>
        <w:footnoteReference w:id="1"/>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James W.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blev født 1940 i North Carolina som sønn av en metodistprest. I 1968 var han ferdig med sin teologiske grunnutdannelse, og fem år senere tok han den teologiske doktorgrad ved Harvard University på en avhandling om Helmut Richard </w:t>
      </w:r>
      <w:proofErr w:type="spellStart"/>
      <w:r w:rsidRPr="00131FAC">
        <w:rPr>
          <w:rFonts w:ascii="Times New Roman" w:hAnsi="Times New Roman" w:cs="Times New Roman"/>
          <w:spacing w:val="-3"/>
        </w:rPr>
        <w:t>Niebuhr</w:t>
      </w:r>
      <w:proofErr w:type="spellEnd"/>
      <w:r w:rsidRPr="00131FAC">
        <w:rPr>
          <w:rFonts w:ascii="Times New Roman" w:hAnsi="Times New Roman" w:cs="Times New Roman"/>
          <w:spacing w:val="-3"/>
        </w:rPr>
        <w:t xml:space="preserve">, "To </w:t>
      </w:r>
      <w:proofErr w:type="spellStart"/>
      <w:r w:rsidRPr="00131FAC">
        <w:rPr>
          <w:rFonts w:ascii="Times New Roman" w:hAnsi="Times New Roman" w:cs="Times New Roman"/>
          <w:spacing w:val="-3"/>
        </w:rPr>
        <w:t>See</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the</w:t>
      </w:r>
      <w:proofErr w:type="spellEnd"/>
      <w:r w:rsidRPr="00131FAC">
        <w:rPr>
          <w:rFonts w:ascii="Times New Roman" w:hAnsi="Times New Roman" w:cs="Times New Roman"/>
          <w:spacing w:val="-3"/>
        </w:rPr>
        <w:t xml:space="preserve"> Kingdom. The </w:t>
      </w:r>
      <w:proofErr w:type="spellStart"/>
      <w:r w:rsidRPr="00131FAC">
        <w:rPr>
          <w:rFonts w:ascii="Times New Roman" w:hAnsi="Times New Roman" w:cs="Times New Roman"/>
          <w:spacing w:val="-3"/>
        </w:rPr>
        <w:t>Theological</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Vision</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H.R.N." Richard </w:t>
      </w:r>
      <w:proofErr w:type="spellStart"/>
      <w:r w:rsidRPr="00131FAC">
        <w:rPr>
          <w:rFonts w:ascii="Times New Roman" w:hAnsi="Times New Roman" w:cs="Times New Roman"/>
          <w:spacing w:val="-3"/>
        </w:rPr>
        <w:t>Niebuhr</w:t>
      </w:r>
      <w:proofErr w:type="spellEnd"/>
      <w:r w:rsidRPr="00131FAC">
        <w:rPr>
          <w:rFonts w:ascii="Times New Roman" w:hAnsi="Times New Roman" w:cs="Times New Roman"/>
          <w:spacing w:val="-3"/>
        </w:rPr>
        <w:t xml:space="preserve">, som var bror av den i vårt teologiske miljø mer kjente Reinhold og professor i etikk ved </w:t>
      </w:r>
      <w:proofErr w:type="spellStart"/>
      <w:r w:rsidRPr="00131FAC">
        <w:rPr>
          <w:rFonts w:ascii="Times New Roman" w:hAnsi="Times New Roman" w:cs="Times New Roman"/>
          <w:spacing w:val="-3"/>
        </w:rPr>
        <w:t>Yale</w:t>
      </w:r>
      <w:proofErr w:type="spellEnd"/>
      <w:r w:rsidRPr="00131FAC">
        <w:rPr>
          <w:rFonts w:ascii="Times New Roman" w:hAnsi="Times New Roman" w:cs="Times New Roman"/>
          <w:spacing w:val="-3"/>
        </w:rPr>
        <w:t xml:space="preserve"> University, forsøker i sin teologi å lave en syntese av </w:t>
      </w:r>
      <w:proofErr w:type="spellStart"/>
      <w:r w:rsidRPr="00131FAC">
        <w:rPr>
          <w:rFonts w:ascii="Times New Roman" w:hAnsi="Times New Roman" w:cs="Times New Roman"/>
          <w:spacing w:val="-3"/>
        </w:rPr>
        <w:t>Troeltsch</w:t>
      </w:r>
      <w:proofErr w:type="spellEnd"/>
      <w:r w:rsidRPr="00131FAC">
        <w:rPr>
          <w:rFonts w:ascii="Times New Roman" w:hAnsi="Times New Roman" w:cs="Times New Roman"/>
          <w:spacing w:val="-3"/>
        </w:rPr>
        <w:t xml:space="preserve"> og Barth. Som vi skal se senere, forstår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seg som forvalter av den teologiske arv fra </w:t>
      </w:r>
      <w:proofErr w:type="spellStart"/>
      <w:r w:rsidRPr="00131FAC">
        <w:rPr>
          <w:rFonts w:ascii="Times New Roman" w:hAnsi="Times New Roman" w:cs="Times New Roman"/>
          <w:spacing w:val="-3"/>
        </w:rPr>
        <w:t>Niebuhr</w:t>
      </w:r>
      <w:proofErr w:type="spellEnd"/>
      <w:r w:rsidRPr="00131FAC">
        <w:rPr>
          <w:rFonts w:ascii="Times New Roman" w:hAnsi="Times New Roman" w:cs="Times New Roman"/>
          <w:spacing w:val="-3"/>
        </w:rPr>
        <w: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I årene 1968-69 var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Associate</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Director</w:t>
      </w:r>
      <w:proofErr w:type="spellEnd"/>
      <w:r w:rsidRPr="00131FAC">
        <w:rPr>
          <w:rFonts w:ascii="Times New Roman" w:hAnsi="Times New Roman" w:cs="Times New Roman"/>
          <w:spacing w:val="-3"/>
        </w:rPr>
        <w:t xml:space="preserve"> ved et institutt for videreutdannelse av prester og legfolk (</w:t>
      </w:r>
      <w:proofErr w:type="spellStart"/>
      <w:r w:rsidRPr="00131FAC">
        <w:rPr>
          <w:rFonts w:ascii="Times New Roman" w:hAnsi="Times New Roman" w:cs="Times New Roman"/>
          <w:spacing w:val="-3"/>
        </w:rPr>
        <w:t>Interpreter's</w:t>
      </w:r>
      <w:proofErr w:type="spellEnd"/>
      <w:r w:rsidRPr="00131FAC">
        <w:rPr>
          <w:rFonts w:ascii="Times New Roman" w:hAnsi="Times New Roman" w:cs="Times New Roman"/>
          <w:spacing w:val="-3"/>
        </w:rPr>
        <w:t xml:space="preserve"> House i North Carolina). Som et ledd i opplegget ved instituttet fortalte kursdeltagerne sin livshistorie før undervisningen begynte.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lyttet til mer enn 200 slike livshistorier i løpet av de to årene han var ved instituttet. Han oppdaget da at alle disse livshistoriene inneholdt visse fellestrekk.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interesse var dermed vakt for å analysere videre de mønstre som kunne ligge bak den enkeltes biografiske utvikling.</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Sammen med medarbeidere startet han i 1972 empiriske undersøkelser, som har pågått siden. Resultatet av undersøkelsene blev første gang offentliggjort i en artikkel i det amerikanske tidsskriftet "</w:t>
      </w:r>
      <w:proofErr w:type="spellStart"/>
      <w:r w:rsidRPr="00131FAC">
        <w:rPr>
          <w:rFonts w:ascii="Times New Roman" w:hAnsi="Times New Roman" w:cs="Times New Roman"/>
          <w:spacing w:val="-3"/>
        </w:rPr>
        <w:t>Religious</w:t>
      </w:r>
      <w:proofErr w:type="spellEnd"/>
      <w:r w:rsidRPr="00131FAC">
        <w:rPr>
          <w:rFonts w:ascii="Times New Roman" w:hAnsi="Times New Roman" w:cs="Times New Roman"/>
          <w:spacing w:val="-3"/>
        </w:rPr>
        <w:t xml:space="preserve"> Education".</w:t>
      </w:r>
      <w:r w:rsidRPr="00131FAC">
        <w:rPr>
          <w:rStyle w:val="Fotnotereferanse"/>
          <w:rFonts w:ascii="Times New Roman" w:hAnsi="Times New Roman" w:cs="Times New Roman"/>
          <w:spacing w:val="-3"/>
        </w:rPr>
        <w:footnoteReference w:id="2"/>
      </w:r>
      <w:r w:rsidRPr="00131FAC">
        <w:rPr>
          <w:rFonts w:ascii="Times New Roman" w:hAnsi="Times New Roman" w:cs="Times New Roman"/>
          <w:spacing w:val="-3"/>
        </w:rPr>
        <w:t xml:space="preserve"> Videre utover i 1970-årene fulgte en lang rekke artikler og bøker.</w:t>
      </w:r>
      <w:r w:rsidRPr="00131FAC">
        <w:rPr>
          <w:rStyle w:val="Fotnotereferanse"/>
          <w:rFonts w:ascii="Times New Roman" w:hAnsi="Times New Roman" w:cs="Times New Roman"/>
          <w:spacing w:val="-3"/>
        </w:rPr>
        <w:footnoteReference w:id="3"/>
      </w:r>
      <w:r w:rsidRPr="00131FAC">
        <w:rPr>
          <w:rFonts w:ascii="Times New Roman" w:hAnsi="Times New Roman" w:cs="Times New Roman"/>
          <w:spacing w:val="-3"/>
        </w:rPr>
        <w:t xml:space="preserve"> Den store sammenfatning av </w:t>
      </w:r>
      <w:r w:rsidRPr="00131FAC">
        <w:rPr>
          <w:rFonts w:ascii="Times New Roman" w:hAnsi="Times New Roman" w:cs="Times New Roman"/>
          <w:spacing w:val="-3"/>
        </w:rPr>
        <w:lastRenderedPageBreak/>
        <w:t xml:space="preserve">hans forskning kom i 1981 i boken "Stages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xml:space="preserve">".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lang w:val="en-US"/>
        </w:rPr>
      </w:pPr>
      <w:r w:rsidRPr="00131FAC">
        <w:rPr>
          <w:rFonts w:ascii="Times New Roman" w:hAnsi="Times New Roman" w:cs="Times New Roman"/>
          <w:spacing w:val="-3"/>
          <w:lang w:val="en-US"/>
        </w:rPr>
        <w:t xml:space="preserve">Nu </w:t>
      </w:r>
      <w:proofErr w:type="spellStart"/>
      <w:r w:rsidRPr="00131FAC">
        <w:rPr>
          <w:rFonts w:ascii="Times New Roman" w:hAnsi="Times New Roman" w:cs="Times New Roman"/>
          <w:spacing w:val="-3"/>
          <w:lang w:val="en-US"/>
        </w:rPr>
        <w:t>er</w:t>
      </w:r>
      <w:proofErr w:type="spellEnd"/>
      <w:r w:rsidRPr="00131FAC">
        <w:rPr>
          <w:rFonts w:ascii="Times New Roman" w:hAnsi="Times New Roman" w:cs="Times New Roman"/>
          <w:spacing w:val="-3"/>
          <w:lang w:val="en-US"/>
        </w:rPr>
        <w:t xml:space="preserve"> Fowler professor </w:t>
      </w:r>
      <w:proofErr w:type="spellStart"/>
      <w:r w:rsidRPr="00131FAC">
        <w:rPr>
          <w:rFonts w:ascii="Times New Roman" w:hAnsi="Times New Roman" w:cs="Times New Roman"/>
          <w:spacing w:val="-3"/>
          <w:lang w:val="en-US"/>
        </w:rPr>
        <w:t>i</w:t>
      </w:r>
      <w:proofErr w:type="spellEnd"/>
      <w:r w:rsidRPr="00131FAC">
        <w:rPr>
          <w:rFonts w:ascii="Times New Roman" w:hAnsi="Times New Roman" w:cs="Times New Roman"/>
          <w:spacing w:val="-3"/>
          <w:lang w:val="en-US"/>
        </w:rPr>
        <w:t xml:space="preserve"> Theology </w:t>
      </w:r>
      <w:proofErr w:type="spellStart"/>
      <w:r w:rsidRPr="00131FAC">
        <w:rPr>
          <w:rFonts w:ascii="Times New Roman" w:hAnsi="Times New Roman" w:cs="Times New Roman"/>
          <w:spacing w:val="-3"/>
          <w:lang w:val="en-US"/>
        </w:rPr>
        <w:t>og</w:t>
      </w:r>
      <w:proofErr w:type="spellEnd"/>
      <w:r w:rsidRPr="00131FAC">
        <w:rPr>
          <w:rFonts w:ascii="Times New Roman" w:hAnsi="Times New Roman" w:cs="Times New Roman"/>
          <w:spacing w:val="-3"/>
          <w:lang w:val="en-US"/>
        </w:rPr>
        <w:t xml:space="preserve"> Human Development </w:t>
      </w:r>
      <w:proofErr w:type="spellStart"/>
      <w:r w:rsidRPr="00131FAC">
        <w:rPr>
          <w:rFonts w:ascii="Times New Roman" w:hAnsi="Times New Roman" w:cs="Times New Roman"/>
          <w:spacing w:val="-3"/>
          <w:lang w:val="en-US"/>
        </w:rPr>
        <w:t>og</w:t>
      </w:r>
      <w:proofErr w:type="spellEnd"/>
      <w:r w:rsidRPr="00131FAC">
        <w:rPr>
          <w:rFonts w:ascii="Times New Roman" w:hAnsi="Times New Roman" w:cs="Times New Roman"/>
          <w:spacing w:val="-3"/>
          <w:lang w:val="en-US"/>
        </w:rPr>
        <w:t xml:space="preserve"> Director of Center for Faith Development </w:t>
      </w:r>
      <w:proofErr w:type="spellStart"/>
      <w:r w:rsidRPr="00131FAC">
        <w:rPr>
          <w:rFonts w:ascii="Times New Roman" w:hAnsi="Times New Roman" w:cs="Times New Roman"/>
          <w:spacing w:val="-3"/>
          <w:lang w:val="en-US"/>
        </w:rPr>
        <w:t>ved</w:t>
      </w:r>
      <w:proofErr w:type="spellEnd"/>
      <w:r w:rsidRPr="00131FAC">
        <w:rPr>
          <w:rFonts w:ascii="Times New Roman" w:hAnsi="Times New Roman" w:cs="Times New Roman"/>
          <w:spacing w:val="-3"/>
          <w:lang w:val="en-US"/>
        </w:rPr>
        <w:t xml:space="preserve"> Candler School of Theology, Emory University, Atlanta, Georgia.</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lang w:val="en-US"/>
        </w:rPr>
      </w:pPr>
    </w:p>
    <w:p w:rsidR="00F83ED3" w:rsidRPr="00131FAC" w:rsidRDefault="00F83ED3" w:rsidP="006E658F">
      <w:pPr>
        <w:tabs>
          <w:tab w:val="left" w:pos="-720"/>
          <w:tab w:val="left" w:pos="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Den innledende beretning sier ikke bare noe om mannen og hans trosbegrep - det sistenevnte skal vi vende tilbake til i neste avsnitt. Den gir fremfor alt et lite glimt av teoriens skjønnhet. Skjønn både fordi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skriver drivende godt, og fordi teoriens erkjennende subjekt ikke på noen måte forsøker å distansere seg selv fra stoffet, men på en måte selv er en del av det. Som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uttrykker det i innledningskapitlet i "S</w:t>
      </w:r>
      <w:r w:rsidR="006E658F">
        <w:rPr>
          <w:rFonts w:ascii="Times New Roman" w:hAnsi="Times New Roman" w:cs="Times New Roman"/>
          <w:spacing w:val="-3"/>
        </w:rPr>
        <w:t xml:space="preserve">tages </w:t>
      </w:r>
      <w:proofErr w:type="spellStart"/>
      <w:r w:rsidR="006E658F">
        <w:rPr>
          <w:rFonts w:ascii="Times New Roman" w:hAnsi="Times New Roman" w:cs="Times New Roman"/>
          <w:spacing w:val="-3"/>
        </w:rPr>
        <w:t>of</w:t>
      </w:r>
      <w:proofErr w:type="spellEnd"/>
      <w:r w:rsidR="006E658F">
        <w:rPr>
          <w:rFonts w:ascii="Times New Roman" w:hAnsi="Times New Roman" w:cs="Times New Roman"/>
          <w:spacing w:val="-3"/>
        </w:rPr>
        <w:t xml:space="preserve"> </w:t>
      </w:r>
      <w:proofErr w:type="spellStart"/>
      <w:r w:rsidR="006E658F">
        <w:rPr>
          <w:rFonts w:ascii="Times New Roman" w:hAnsi="Times New Roman" w:cs="Times New Roman"/>
          <w:spacing w:val="-3"/>
        </w:rPr>
        <w:t>Faith</w:t>
      </w:r>
      <w:proofErr w:type="spellEnd"/>
      <w:r w:rsidR="006E658F">
        <w:rPr>
          <w:rFonts w:ascii="Times New Roman" w:hAnsi="Times New Roman" w:cs="Times New Roman"/>
          <w:spacing w:val="-3"/>
        </w:rPr>
        <w:t xml:space="preserve">" (s. XII): </w:t>
      </w:r>
      <w:r w:rsidRPr="00131FAC">
        <w:rPr>
          <w:rFonts w:ascii="Times New Roman" w:hAnsi="Times New Roman" w:cs="Times New Roman"/>
          <w:spacing w:val="-3"/>
        </w:rPr>
        <w:t>"Denne boken handler om tro</w:t>
      </w:r>
      <w:proofErr w:type="gramStart"/>
      <w:r w:rsidRPr="00131FAC">
        <w:rPr>
          <w:rFonts w:ascii="Times New Roman" w:hAnsi="Times New Roman" w:cs="Times New Roman"/>
          <w:spacing w:val="-3"/>
        </w:rPr>
        <w:t>....</w:t>
      </w:r>
      <w:proofErr w:type="gramEnd"/>
      <w:r w:rsidRPr="00131FAC">
        <w:rPr>
          <w:rFonts w:ascii="Times New Roman" w:hAnsi="Times New Roman" w:cs="Times New Roman"/>
          <w:spacing w:val="-3"/>
        </w:rPr>
        <w:t xml:space="preserve">Det vil måtte bli en personlig bok - personlig både for meg som forfatter og for deg som leser....Jeg vil dele både mine egne og andres erfaringer, erfaringer som fungerer som vinduer til troens vesen og hvorledes troen fungerer."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Og leseren inviteres til som partner i denne kommunikasjonserfaring å reflektere over sitt eget liv og sine egne erfaringer. Lesningen av </w:t>
      </w:r>
      <w:proofErr w:type="spellStart"/>
      <w:r w:rsidRPr="00131FAC">
        <w:rPr>
          <w:rFonts w:ascii="Times New Roman" w:hAnsi="Times New Roman" w:cs="Times New Roman"/>
          <w:spacing w:val="-3"/>
        </w:rPr>
        <w:t>Fo</w:t>
      </w:r>
      <w:r w:rsidR="006E658F">
        <w:rPr>
          <w:rFonts w:ascii="Times New Roman" w:hAnsi="Times New Roman" w:cs="Times New Roman"/>
          <w:spacing w:val="-3"/>
        </w:rPr>
        <w:t>wler</w:t>
      </w:r>
      <w:proofErr w:type="spellEnd"/>
      <w:r w:rsidR="006E658F">
        <w:rPr>
          <w:rFonts w:ascii="Times New Roman" w:hAnsi="Times New Roman" w:cs="Times New Roman"/>
          <w:spacing w:val="-3"/>
        </w:rPr>
        <w:t xml:space="preserve"> gir altså en ganske annen </w:t>
      </w:r>
      <w:r w:rsidRPr="00131FAC">
        <w:rPr>
          <w:rFonts w:ascii="Times New Roman" w:hAnsi="Times New Roman" w:cs="Times New Roman"/>
          <w:spacing w:val="-3"/>
        </w:rPr>
        <w:t xml:space="preserve">opplevelse enn ofte knappe referat av hans teori i religionspsykologiske håndbøker.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i egen tapning </w:t>
      </w:r>
      <w:proofErr w:type="gramStart"/>
      <w:r w:rsidRPr="00131FAC">
        <w:rPr>
          <w:rFonts w:ascii="Times New Roman" w:hAnsi="Times New Roman" w:cs="Times New Roman"/>
          <w:spacing w:val="-3"/>
        </w:rPr>
        <w:t>være</w:t>
      </w:r>
      <w:proofErr w:type="gramEnd"/>
      <w:r w:rsidRPr="00131FAC">
        <w:rPr>
          <w:rFonts w:ascii="Times New Roman" w:hAnsi="Times New Roman" w:cs="Times New Roman"/>
          <w:spacing w:val="-3"/>
        </w:rPr>
        <w:t xml:space="preserve"> hermed anbefalt.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Denne lett begeistrede omtale av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egen fremstilling bør ikke lede til den formodning at jeg skriver for å forsvare hans </w:t>
      </w:r>
      <w:proofErr w:type="spellStart"/>
      <w:r w:rsidRPr="00131FAC">
        <w:rPr>
          <w:rFonts w:ascii="Times New Roman" w:hAnsi="Times New Roman" w:cs="Times New Roman"/>
          <w:spacing w:val="-3"/>
        </w:rPr>
        <w:t>stadie-teori</w:t>
      </w:r>
      <w:proofErr w:type="spellEnd"/>
      <w:r w:rsidRPr="00131FAC">
        <w:rPr>
          <w:rFonts w:ascii="Times New Roman" w:hAnsi="Times New Roman" w:cs="Times New Roman"/>
          <w:spacing w:val="-3"/>
        </w:rPr>
        <w:t xml:space="preserve"> og overbevise leserne om dens f</w:t>
      </w:r>
      <w:r w:rsidR="006E658F">
        <w:rPr>
          <w:rFonts w:ascii="Times New Roman" w:hAnsi="Times New Roman" w:cs="Times New Roman"/>
          <w:spacing w:val="-3"/>
        </w:rPr>
        <w:t xml:space="preserve">ortreffelighet og nytte. Denne </w:t>
      </w:r>
      <w:r w:rsidRPr="00131FAC">
        <w:rPr>
          <w:rFonts w:ascii="Times New Roman" w:hAnsi="Times New Roman" w:cs="Times New Roman"/>
          <w:spacing w:val="-3"/>
        </w:rPr>
        <w:t xml:space="preserve">artikkel er ment som et forsøk på å arrangere et møte mellom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og leserne av denne artikkelen. Uansett hvorledes vi måtte reagere på hva vi møter, er jeg overbevist om at møtet vil virke fruktbart på oss - i </w:t>
      </w:r>
      <w:r w:rsidRPr="00131FAC">
        <w:rPr>
          <w:rFonts w:ascii="Times New Roman" w:hAnsi="Times New Roman" w:cs="Times New Roman"/>
          <w:spacing w:val="-3"/>
        </w:rPr>
        <w:lastRenderedPageBreak/>
        <w:t xml:space="preserve">den grad jeg lykkes i å bringe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til møteplassen.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2.</w:t>
      </w:r>
      <w:r w:rsidRPr="00131FAC">
        <w:rPr>
          <w:rFonts w:ascii="Times New Roman" w:hAnsi="Times New Roman" w:cs="Times New Roman"/>
          <w:spacing w:val="-3"/>
        </w:rPr>
        <w:t xml:space="preserve">        </w:t>
      </w:r>
      <w:r w:rsidRPr="00131FAC">
        <w:rPr>
          <w:rFonts w:ascii="Times New Roman" w:hAnsi="Times New Roman" w:cs="Times New Roman"/>
          <w:b/>
          <w:bCs/>
          <w:spacing w:val="-3"/>
        </w:rPr>
        <w:t>HVA ER TRO?</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har utviklet en teori om utvikling av </w:t>
      </w:r>
      <w:r w:rsidRPr="00131FAC">
        <w:rPr>
          <w:rFonts w:ascii="Times New Roman" w:hAnsi="Times New Roman" w:cs="Times New Roman"/>
          <w:b/>
          <w:bCs/>
          <w:spacing w:val="-3"/>
        </w:rPr>
        <w:t>tro</w:t>
      </w:r>
      <w:r w:rsidRPr="00131FAC">
        <w:rPr>
          <w:rFonts w:ascii="Times New Roman" w:hAnsi="Times New Roman" w:cs="Times New Roman"/>
          <w:spacing w:val="-3"/>
        </w:rPr>
        <w:t xml:space="preserve">. Helt avgjørende er det da selvfølgelig å forsøke å få tak i hva han forstår med fenomenet </w:t>
      </w:r>
      <w:r w:rsidRPr="00131FAC">
        <w:rPr>
          <w:rFonts w:ascii="Times New Roman" w:hAnsi="Times New Roman" w:cs="Times New Roman"/>
          <w:b/>
          <w:bCs/>
          <w:spacing w:val="-3"/>
        </w:rPr>
        <w:t>tro</w:t>
      </w:r>
      <w:r w:rsidRPr="00131FAC">
        <w:rPr>
          <w:rFonts w:ascii="Times New Roman" w:hAnsi="Times New Roman" w:cs="Times New Roman"/>
          <w:spacing w:val="-3"/>
        </w:rPr>
        <w: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2.1.</w:t>
      </w:r>
      <w:r w:rsidRPr="00131FAC">
        <w:rPr>
          <w:rFonts w:ascii="Times New Roman" w:hAnsi="Times New Roman" w:cs="Times New Roman"/>
          <w:spacing w:val="-3"/>
        </w:rPr>
        <w:t xml:space="preserve">      </w:t>
      </w:r>
      <w:r w:rsidR="00586CA3">
        <w:rPr>
          <w:rFonts w:ascii="Times New Roman" w:hAnsi="Times New Roman" w:cs="Times New Roman"/>
          <w:b/>
          <w:bCs/>
          <w:spacing w:val="-3"/>
          <w:u w:val="single"/>
        </w:rPr>
        <w:t>Mennesket som menings</w:t>
      </w:r>
      <w:r w:rsidRPr="00131FAC">
        <w:rPr>
          <w:rFonts w:ascii="Times New Roman" w:hAnsi="Times New Roman" w:cs="Times New Roman"/>
          <w:b/>
          <w:bCs/>
          <w:spacing w:val="-3"/>
          <w:u w:val="single"/>
        </w:rPr>
        <w:t>kaper.</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I sin nekrolog i Aftenposten over Peter Wessel </w:t>
      </w:r>
      <w:proofErr w:type="spellStart"/>
      <w:r w:rsidRPr="00131FAC">
        <w:rPr>
          <w:rFonts w:ascii="Times New Roman" w:hAnsi="Times New Roman" w:cs="Times New Roman"/>
          <w:spacing w:val="-3"/>
        </w:rPr>
        <w:t>Zappfe</w:t>
      </w:r>
      <w:proofErr w:type="spellEnd"/>
      <w:r w:rsidRPr="00131FAC">
        <w:rPr>
          <w:rFonts w:ascii="Times New Roman" w:hAnsi="Times New Roman" w:cs="Times New Roman"/>
          <w:spacing w:val="-3"/>
        </w:rPr>
        <w:t xml:space="preserve"> skrev hans venn og kollega Arne Næss, i tråd med </w:t>
      </w:r>
      <w:proofErr w:type="spellStart"/>
      <w:r w:rsidRPr="00131FAC">
        <w:rPr>
          <w:rFonts w:ascii="Times New Roman" w:hAnsi="Times New Roman" w:cs="Times New Roman"/>
          <w:spacing w:val="-3"/>
        </w:rPr>
        <w:t>Zappfes</w:t>
      </w:r>
      <w:proofErr w:type="spellEnd"/>
      <w:r w:rsidRPr="00131FAC">
        <w:rPr>
          <w:rFonts w:ascii="Times New Roman" w:hAnsi="Times New Roman" w:cs="Times New Roman"/>
          <w:spacing w:val="-3"/>
        </w:rPr>
        <w:t xml:space="preserve"> egen overbevisning:</w:t>
      </w: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"Vi har vitale behov som går langt utover det dyrene har: ett av dem er at livet som helhet skal ha en mening."</w:t>
      </w:r>
      <w:r w:rsidRPr="00131FAC">
        <w:rPr>
          <w:rStyle w:val="Fotnotereferanse"/>
          <w:rFonts w:ascii="Times New Roman" w:hAnsi="Times New Roman" w:cs="Times New Roman"/>
          <w:spacing w:val="-3"/>
        </w:rPr>
        <w:footnoteReference w:id="4"/>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Dette er også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filosofiske/antropologiske basis. Tro forstår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som måten hvorpå vi finner mening i livet.</w:t>
      </w:r>
      <w:r w:rsidRPr="00131FAC">
        <w:rPr>
          <w:rStyle w:val="Fotnotereferanse"/>
          <w:rFonts w:ascii="Times New Roman" w:hAnsi="Times New Roman" w:cs="Times New Roman"/>
          <w:spacing w:val="-3"/>
        </w:rPr>
        <w:footnoteReference w:id="5"/>
      </w:r>
      <w:r w:rsidRPr="00131FAC">
        <w:rPr>
          <w:rFonts w:ascii="Times New Roman" w:hAnsi="Times New Roman" w:cs="Times New Roman"/>
          <w:spacing w:val="-3"/>
        </w:rPr>
        <w:t xml:space="preserve"> Tro er med andre ord i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et </w:t>
      </w:r>
      <w:r w:rsidRPr="00131FAC">
        <w:rPr>
          <w:rFonts w:ascii="Times New Roman" w:hAnsi="Times New Roman" w:cs="Times New Roman"/>
          <w:b/>
          <w:bCs/>
          <w:spacing w:val="-3"/>
        </w:rPr>
        <w:t>formalt</w:t>
      </w:r>
      <w:r w:rsidRPr="00131FAC">
        <w:rPr>
          <w:rFonts w:ascii="Times New Roman" w:hAnsi="Times New Roman" w:cs="Times New Roman"/>
          <w:spacing w:val="-3"/>
        </w:rPr>
        <w:t xml:space="preserve"> begrep og noe universelt - det berører alle mennesker.</w:t>
      </w:r>
      <w:r w:rsidR="00586CA3">
        <w:rPr>
          <w:rFonts w:ascii="Times New Roman" w:hAnsi="Times New Roman" w:cs="Times New Roman"/>
          <w:spacing w:val="-3"/>
        </w:rPr>
        <w:t xml:space="preserve"> Mennesket er som sådant </w:t>
      </w:r>
      <w:proofErr w:type="spellStart"/>
      <w:r w:rsidR="00586CA3">
        <w:rPr>
          <w:rFonts w:ascii="Times New Roman" w:hAnsi="Times New Roman" w:cs="Times New Roman"/>
          <w:spacing w:val="-3"/>
        </w:rPr>
        <w:t>mening</w:t>
      </w:r>
      <w:r w:rsidRPr="00131FAC">
        <w:rPr>
          <w:rFonts w:ascii="Times New Roman" w:hAnsi="Times New Roman" w:cs="Times New Roman"/>
          <w:spacing w:val="-3"/>
        </w:rPr>
        <w:t>skapende</w:t>
      </w:r>
      <w:proofErr w:type="spellEnd"/>
      <w:r w:rsidRPr="00131FAC">
        <w:rPr>
          <w:rFonts w:ascii="Times New Roman" w:hAnsi="Times New Roman" w:cs="Times New Roman"/>
          <w:spacing w:val="-3"/>
        </w:rPr>
        <w:t>.</w:t>
      </w: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"Det er så fundamentalt at ingen kan leve tilfredsstillende over lengre tid uten tro, og det er så universelt at når vi går bak de symbol, ritual og etiske mønstre vi griper til for å uttrykke troen innenfor de ulike tradisjoner, ser vi at det dreier seg om det samme fenomen hos kristne, marxister og hinduer. Og allikevel er tro noe uendelig variert i den forstand at enhver persons tro er unik".</w:t>
      </w:r>
      <w:r w:rsidRPr="00131FAC">
        <w:rPr>
          <w:rStyle w:val="Fotnotereferanse"/>
          <w:rFonts w:ascii="Times New Roman" w:hAnsi="Times New Roman" w:cs="Times New Roman"/>
          <w:spacing w:val="-3"/>
        </w:rPr>
        <w:footnoteReference w:id="6"/>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spellStart"/>
      <w:r w:rsidRPr="00131FAC">
        <w:rPr>
          <w:rFonts w:ascii="Times New Roman" w:hAnsi="Times New Roman" w:cs="Times New Roman"/>
          <w:spacing w:val="-3"/>
        </w:rPr>
        <w:lastRenderedPageBreak/>
        <w:t>Fowler</w:t>
      </w:r>
      <w:proofErr w:type="spellEnd"/>
      <w:r w:rsidRPr="00131FAC">
        <w:rPr>
          <w:rFonts w:ascii="Times New Roman" w:hAnsi="Times New Roman" w:cs="Times New Roman"/>
          <w:spacing w:val="-3"/>
        </w:rPr>
        <w:t xml:space="preserve"> oppfatter altså ikke tro i tradisjonell religiøs forstand, men som et </w:t>
      </w:r>
      <w:proofErr w:type="spellStart"/>
      <w:r w:rsidRPr="00131FAC">
        <w:rPr>
          <w:rFonts w:ascii="Times New Roman" w:hAnsi="Times New Roman" w:cs="Times New Roman"/>
          <w:spacing w:val="-3"/>
        </w:rPr>
        <w:t>allmenmennesk</w:t>
      </w:r>
      <w:r w:rsidR="00586CA3">
        <w:rPr>
          <w:rFonts w:ascii="Times New Roman" w:hAnsi="Times New Roman" w:cs="Times New Roman"/>
          <w:spacing w:val="-3"/>
        </w:rPr>
        <w:t>e</w:t>
      </w:r>
      <w:r w:rsidRPr="00131FAC">
        <w:rPr>
          <w:rFonts w:ascii="Times New Roman" w:hAnsi="Times New Roman" w:cs="Times New Roman"/>
          <w:spacing w:val="-3"/>
        </w:rPr>
        <w:t>lig</w:t>
      </w:r>
      <w:proofErr w:type="spellEnd"/>
      <w:r w:rsidRPr="00131FAC">
        <w:rPr>
          <w:rFonts w:ascii="Times New Roman" w:hAnsi="Times New Roman" w:cs="Times New Roman"/>
          <w:spacing w:val="-3"/>
        </w:rPr>
        <w:t xml:space="preserve"> fenomen. Et middel til erkjennelse i våre liv. En måte å skape helhet på av alle de mangeartede inntrykk et menneske utsettes for, med andre ord en måte å skape mening på.</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Selv om tro for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er en formal bestemmelse, "en systemdannende faktor i personligheten",</w:t>
      </w:r>
      <w:r w:rsidRPr="00131FAC">
        <w:rPr>
          <w:rStyle w:val="Fotnotereferanse"/>
          <w:rFonts w:ascii="Times New Roman" w:hAnsi="Times New Roman" w:cs="Times New Roman"/>
          <w:spacing w:val="-3"/>
        </w:rPr>
        <w:footnoteReference w:id="7"/>
      </w:r>
      <w:r w:rsidRPr="00131FAC">
        <w:rPr>
          <w:rFonts w:ascii="Times New Roman" w:hAnsi="Times New Roman" w:cs="Times New Roman"/>
          <w:spacing w:val="-3"/>
        </w:rPr>
        <w:t xml:space="preserve"> er det ikke tale om et rent immanent, psykologisk fenomen.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kan tale om tro som et mysterium, en evne vi er utstyrt med ved fødselen,</w:t>
      </w:r>
      <w:r w:rsidRPr="00131FAC">
        <w:rPr>
          <w:rStyle w:val="Fotnotereferanse"/>
          <w:rFonts w:ascii="Times New Roman" w:hAnsi="Times New Roman" w:cs="Times New Roman"/>
          <w:spacing w:val="-3"/>
        </w:rPr>
        <w:footnoteReference w:id="8"/>
      </w:r>
      <w:r w:rsidRPr="00131FAC">
        <w:rPr>
          <w:rFonts w:ascii="Times New Roman" w:hAnsi="Times New Roman" w:cs="Times New Roman"/>
          <w:spacing w:val="-3"/>
        </w:rPr>
        <w:t xml:space="preserve"> og som må aktiveres og vokse. Hvorledes denne formning av troen skjer, er avhengig ikke bare av miljøet, men også av "initiativ fra noe som er hinsides oss og andre mennesker, initiativ fra ånd eller nåde".</w:t>
      </w:r>
      <w:r w:rsidRPr="00131FAC">
        <w:rPr>
          <w:rStyle w:val="Fotnotereferanse"/>
          <w:rFonts w:ascii="Times New Roman" w:hAnsi="Times New Roman" w:cs="Times New Roman"/>
          <w:spacing w:val="-3"/>
        </w:rPr>
        <w:footnoteReference w:id="9"/>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 xml:space="preserve">2.2.      </w:t>
      </w:r>
      <w:r w:rsidRPr="00131FAC">
        <w:rPr>
          <w:rFonts w:ascii="Times New Roman" w:hAnsi="Times New Roman" w:cs="Times New Roman"/>
          <w:b/>
          <w:bCs/>
          <w:spacing w:val="-3"/>
          <w:u w:val="single"/>
        </w:rPr>
        <w:t>Tro - et spørsmål om relasjoner.</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minner oss om at tro er et verbum. Det latinske ord for "tro", (credo), er satt sammen av et ord for "hj</w:t>
      </w:r>
      <w:r w:rsidR="00586CA3">
        <w:rPr>
          <w:rFonts w:ascii="Times New Roman" w:hAnsi="Times New Roman" w:cs="Times New Roman"/>
          <w:spacing w:val="-3"/>
        </w:rPr>
        <w:t>erte" (</w:t>
      </w:r>
      <w:proofErr w:type="spellStart"/>
      <w:r w:rsidR="00586CA3">
        <w:rPr>
          <w:rFonts w:ascii="Times New Roman" w:hAnsi="Times New Roman" w:cs="Times New Roman"/>
          <w:spacing w:val="-3"/>
        </w:rPr>
        <w:t>cor</w:t>
      </w:r>
      <w:proofErr w:type="spellEnd"/>
      <w:r w:rsidR="00586CA3">
        <w:rPr>
          <w:rFonts w:ascii="Times New Roman" w:hAnsi="Times New Roman" w:cs="Times New Roman"/>
          <w:spacing w:val="-3"/>
        </w:rPr>
        <w:t xml:space="preserve">, </w:t>
      </w:r>
      <w:proofErr w:type="spellStart"/>
      <w:r w:rsidR="00586CA3">
        <w:rPr>
          <w:rFonts w:ascii="Times New Roman" w:hAnsi="Times New Roman" w:cs="Times New Roman"/>
          <w:spacing w:val="-3"/>
        </w:rPr>
        <w:t>cordia</w:t>
      </w:r>
      <w:proofErr w:type="spellEnd"/>
      <w:r w:rsidR="00586CA3">
        <w:rPr>
          <w:rFonts w:ascii="Times New Roman" w:hAnsi="Times New Roman" w:cs="Times New Roman"/>
          <w:spacing w:val="-3"/>
        </w:rPr>
        <w:t>) og et verb</w:t>
      </w:r>
      <w:r w:rsidRPr="00131FAC">
        <w:rPr>
          <w:rFonts w:ascii="Times New Roman" w:hAnsi="Times New Roman" w:cs="Times New Roman"/>
          <w:spacing w:val="-3"/>
        </w:rPr>
        <w:t xml:space="preserve"> som betyr "sette, plassere, gi" (i første person entall "do"). "Å tro" betyr da "å gi sitt hjerte til, å stole på".</w:t>
      </w:r>
      <w:r w:rsidRPr="00131FAC">
        <w:rPr>
          <w:rStyle w:val="Fotnotereferanse"/>
          <w:rFonts w:ascii="Times New Roman" w:hAnsi="Times New Roman" w:cs="Times New Roman"/>
          <w:spacing w:val="-3"/>
        </w:rPr>
        <w:footnoteReference w:id="10"/>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Det er alltid </w:t>
      </w:r>
      <w:r w:rsidRPr="00131FAC">
        <w:rPr>
          <w:rFonts w:ascii="Times New Roman" w:hAnsi="Times New Roman" w:cs="Times New Roman"/>
          <w:b/>
          <w:bCs/>
          <w:spacing w:val="-3"/>
        </w:rPr>
        <w:t>en</w:t>
      </w:r>
      <w:r w:rsidRPr="00131FAC">
        <w:rPr>
          <w:rFonts w:ascii="Times New Roman" w:hAnsi="Times New Roman" w:cs="Times New Roman"/>
          <w:spacing w:val="-3"/>
        </w:rPr>
        <w:t xml:space="preserve"> </w:t>
      </w:r>
      <w:r w:rsidRPr="00131FAC">
        <w:rPr>
          <w:rFonts w:ascii="Times New Roman" w:hAnsi="Times New Roman" w:cs="Times New Roman"/>
          <w:b/>
          <w:bCs/>
          <w:spacing w:val="-3"/>
        </w:rPr>
        <w:t xml:space="preserve">annen </w:t>
      </w:r>
      <w:r w:rsidRPr="00131FAC">
        <w:rPr>
          <w:rFonts w:ascii="Times New Roman" w:hAnsi="Times New Roman" w:cs="Times New Roman"/>
          <w:spacing w:val="-3"/>
        </w:rPr>
        <w:t>med i bildet når det er tale om tro. Tro er alltid uttrykk for en relasjon til noen eller noe. Tro kan ikke tenkes uten en eller annen form for fellesskap. Og det på to plan.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Tro innebærer for </w:t>
      </w:r>
      <w:proofErr w:type="gramStart"/>
      <w:r w:rsidRPr="00131FAC">
        <w:rPr>
          <w:rFonts w:ascii="Times New Roman" w:hAnsi="Times New Roman" w:cs="Times New Roman"/>
          <w:spacing w:val="-3"/>
        </w:rPr>
        <w:t>det</w:t>
      </w:r>
      <w:proofErr w:type="gramEnd"/>
      <w:r w:rsidRPr="00131FAC">
        <w:rPr>
          <w:rFonts w:ascii="Times New Roman" w:hAnsi="Times New Roman" w:cs="Times New Roman"/>
          <w:spacing w:val="-3"/>
        </w:rPr>
        <w:t xml:space="preserve"> første tillit til hverandre: En person er bundet til en annen i felles tillit og lojalitet. Uten en slik tillit i startfasen av vårt liv, vil vi ha små muligheter til å utvikle en harmonisk personlighet, en identitet. Selvet - identiteten - skapes og understøttes i de sosiale relasjoner ved at noen kaller på og bekrefter vårt jeg.</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Men denne vår tillit til andre og vår identitetsbevarelse er avhengig av en felles tillit til verdisentra utenfor oss selv.  Dette gjelder i smått som i stort.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sectPr w:rsidR="00F83ED3" w:rsidRPr="00131FAC">
          <w:headerReference w:type="default" r:id="rId7"/>
          <w:type w:val="continuous"/>
          <w:pgSz w:w="11906" w:h="16838"/>
          <w:pgMar w:top="1440" w:right="720" w:bottom="1440" w:left="3600" w:header="1440" w:footer="1440" w:gutter="0"/>
          <w:cols w:space="708"/>
          <w:noEndnote/>
        </w:sect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Et par eksempler: Når vi taler sammen og har tillit til hverandres ord, er det avhengig av en felles stilletiende forpliktelse på verdien "sannhet".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Fellesskapsopplevelsen og lojalitetsfølelsen overfor mine landsmenn - selv om jeg ikke kjenner personlig mer enn noen få hundre av dem - er basert på en felles forpliktelse på de verdier av rettferdighet, forpliktelser og rettigheter som er nedfelt i vår grunnlov og kultur ellers.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Vi hører alle hjemme i en rekke forskjellige slike "trostriangler", der vi gir vår tillit til personer, institusjoner og saker fordi vi tror de gir vårt liv mer verdi og mening. Men vi har også en overordnet "trostriangel" som inkluderer alle de andre "trostriangler" vi er en del av - en "trostriangel" som gir vårt liv som sådant mening.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taler ofte om denne "trostriangel" som vår opplevelse av og vårt forhold til et "</w:t>
      </w:r>
      <w:proofErr w:type="spellStart"/>
      <w:r w:rsidRPr="00131FAC">
        <w:rPr>
          <w:rFonts w:ascii="Times New Roman" w:hAnsi="Times New Roman" w:cs="Times New Roman"/>
          <w:spacing w:val="-3"/>
        </w:rPr>
        <w:t>ultimate</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environment</w:t>
      </w:r>
      <w:proofErr w:type="spellEnd"/>
      <w:r w:rsidRPr="00131FAC">
        <w:rPr>
          <w:rFonts w:ascii="Times New Roman" w:hAnsi="Times New Roman" w:cs="Times New Roman"/>
          <w:spacing w:val="-3"/>
        </w:rPr>
        <w:t xml:space="preserve">", til noe som forplikter oss ubetinget, noe som skaper helhet og mening i vår tilværelse, en transcendent virkelighet som </w:t>
      </w:r>
      <w:proofErr w:type="spellStart"/>
      <w:r w:rsidRPr="00131FAC">
        <w:rPr>
          <w:rFonts w:ascii="Times New Roman" w:hAnsi="Times New Roman" w:cs="Times New Roman"/>
          <w:spacing w:val="-3"/>
        </w:rPr>
        <w:t>reprersenterer</w:t>
      </w:r>
      <w:proofErr w:type="spellEnd"/>
      <w:r w:rsidRPr="00131FAC">
        <w:rPr>
          <w:rFonts w:ascii="Times New Roman" w:hAnsi="Times New Roman" w:cs="Times New Roman"/>
          <w:spacing w:val="-3"/>
        </w:rPr>
        <w:t xml:space="preserve"> våre overordnede verdier.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bruker også </w:t>
      </w:r>
      <w:proofErr w:type="spellStart"/>
      <w:r w:rsidRPr="00131FAC">
        <w:rPr>
          <w:rFonts w:ascii="Times New Roman" w:hAnsi="Times New Roman" w:cs="Times New Roman"/>
          <w:spacing w:val="-3"/>
        </w:rPr>
        <w:t>Tillichs</w:t>
      </w:r>
      <w:proofErr w:type="spellEnd"/>
      <w:r w:rsidRPr="00131FAC">
        <w:rPr>
          <w:rFonts w:ascii="Times New Roman" w:hAnsi="Times New Roman" w:cs="Times New Roman"/>
          <w:spacing w:val="-3"/>
        </w:rPr>
        <w:t xml:space="preserve"> berømte uttrykk "</w:t>
      </w:r>
      <w:proofErr w:type="spellStart"/>
      <w:r w:rsidRPr="00131FAC">
        <w:rPr>
          <w:rFonts w:ascii="Times New Roman" w:hAnsi="Times New Roman" w:cs="Times New Roman"/>
          <w:spacing w:val="-3"/>
        </w:rPr>
        <w:t>ultimate</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concern</w:t>
      </w:r>
      <w:proofErr w:type="spellEnd"/>
      <w:r w:rsidRPr="00131FAC">
        <w:rPr>
          <w:rFonts w:ascii="Times New Roman" w:hAnsi="Times New Roman" w:cs="Times New Roman"/>
          <w:spacing w:val="-3"/>
        </w:rPr>
        <w:t>" for å beskrive denne transcendente virkelighet. I den jødisk-kristne tradisjon blir dette "</w:t>
      </w:r>
      <w:proofErr w:type="spellStart"/>
      <w:r w:rsidRPr="00131FAC">
        <w:rPr>
          <w:rFonts w:ascii="Times New Roman" w:hAnsi="Times New Roman" w:cs="Times New Roman"/>
          <w:spacing w:val="-3"/>
        </w:rPr>
        <w:t>ultimate</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environment</w:t>
      </w:r>
      <w:proofErr w:type="spellEnd"/>
      <w:r w:rsidRPr="00131FAC">
        <w:rPr>
          <w:rFonts w:ascii="Times New Roman" w:hAnsi="Times New Roman" w:cs="Times New Roman"/>
          <w:spacing w:val="-3"/>
        </w:rPr>
        <w:t xml:space="preserve">" uttrykt med symbolet </w:t>
      </w:r>
      <w:r w:rsidRPr="00131FAC">
        <w:rPr>
          <w:rFonts w:ascii="Times New Roman" w:hAnsi="Times New Roman" w:cs="Times New Roman"/>
          <w:spacing w:val="-3"/>
        </w:rPr>
        <w:lastRenderedPageBreak/>
        <w:t>"Guds rike". Tro er å forme bilder på dette som forplikter oss ubetinget, og det er en måte å være på i relasjon til dette ubetinget forpliktende. Tro har således karakter av respons.</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interesse i denne sammenheng er altså primært troens </w:t>
      </w:r>
      <w:r w:rsidR="00586CA3" w:rsidRPr="00131FAC">
        <w:rPr>
          <w:rFonts w:ascii="Times New Roman" w:hAnsi="Times New Roman" w:cs="Times New Roman"/>
          <w:spacing w:val="-3"/>
        </w:rPr>
        <w:t>menneskelige</w:t>
      </w:r>
      <w:r w:rsidRPr="00131FAC">
        <w:rPr>
          <w:rFonts w:ascii="Times New Roman" w:hAnsi="Times New Roman" w:cs="Times New Roman"/>
          <w:spacing w:val="-3"/>
        </w:rPr>
        <w:t xml:space="preserve"> side, ikke den transcendente virkelighet som en persons tro er rettet mot.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interesse er altså troens psykologiske dimensjon, ikke dens teologiske. Det trosbegrep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opererer med, er som tidligere nevnt, uavhengig av troens innhold. Det hevder i et hvert fall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Ellers kunne han jo ikke gjøre tro gjeldende som et universelt fenomen.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    </w:t>
      </w:r>
      <w:r w:rsidRPr="00131FAC">
        <w:rPr>
          <w:rFonts w:ascii="Times New Roman" w:hAnsi="Times New Roman" w:cs="Times New Roman"/>
          <w:b/>
          <w:bCs/>
          <w:spacing w:val="-3"/>
        </w:rPr>
        <w:t xml:space="preserve">2.3.      </w:t>
      </w:r>
      <w:r w:rsidRPr="00131FAC">
        <w:rPr>
          <w:rFonts w:ascii="Times New Roman" w:hAnsi="Times New Roman" w:cs="Times New Roman"/>
          <w:b/>
          <w:bCs/>
          <w:spacing w:val="-3"/>
          <w:u w:val="single"/>
        </w:rPr>
        <w:t>Tro og tro, eller: tro og religion.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Tro går forut for og er noe dypere og mer komplekst enn fenomenet religion slik den kommer til uttrykk i trosbekjennelser, ritualer og institusjoner. Religion - eller en ideologi - er en måte </w:t>
      </w:r>
      <w:proofErr w:type="gramStart"/>
      <w:r w:rsidRPr="00131FAC">
        <w:rPr>
          <w:rFonts w:ascii="Times New Roman" w:hAnsi="Times New Roman" w:cs="Times New Roman"/>
          <w:spacing w:val="-3"/>
        </w:rPr>
        <w:t>å</w:t>
      </w:r>
      <w:proofErr w:type="gramEnd"/>
      <w:r w:rsidRPr="00131FAC">
        <w:rPr>
          <w:rFonts w:ascii="Times New Roman" w:hAnsi="Times New Roman" w:cs="Times New Roman"/>
          <w:spacing w:val="-3"/>
        </w:rPr>
        <w:t xml:space="preserve"> uttrykk tro på. For å få frem dette distingverer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mellom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og "</w:t>
      </w:r>
      <w:proofErr w:type="spellStart"/>
      <w:r w:rsidRPr="00131FAC">
        <w:rPr>
          <w:rFonts w:ascii="Times New Roman" w:hAnsi="Times New Roman" w:cs="Times New Roman"/>
          <w:spacing w:val="-3"/>
        </w:rPr>
        <w:t>belief</w:t>
      </w:r>
      <w:proofErr w:type="spellEnd"/>
      <w:r w:rsidRPr="00131FAC">
        <w:rPr>
          <w:rFonts w:ascii="Times New Roman" w:hAnsi="Times New Roman" w:cs="Times New Roman"/>
          <w:spacing w:val="-3"/>
        </w:rPr>
        <w:t>".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forbeholder han som gjengivelse av den opprinnelige betydning av credo ("jeg gir mitt hjerte til, jeg stoler på"). "</w:t>
      </w:r>
      <w:proofErr w:type="spellStart"/>
      <w:r w:rsidRPr="00131FAC">
        <w:rPr>
          <w:rFonts w:ascii="Times New Roman" w:hAnsi="Times New Roman" w:cs="Times New Roman"/>
          <w:spacing w:val="-3"/>
        </w:rPr>
        <w:t>Belief</w:t>
      </w:r>
      <w:proofErr w:type="spellEnd"/>
      <w:r w:rsidRPr="00131FAC">
        <w:rPr>
          <w:rFonts w:ascii="Times New Roman" w:hAnsi="Times New Roman" w:cs="Times New Roman"/>
          <w:spacing w:val="-3"/>
        </w:rPr>
        <w:t xml:space="preserve">" forstår han som </w:t>
      </w:r>
      <w:proofErr w:type="spellStart"/>
      <w:r w:rsidRPr="00131FAC">
        <w:rPr>
          <w:rFonts w:ascii="Times New Roman" w:hAnsi="Times New Roman" w:cs="Times New Roman"/>
          <w:spacing w:val="-3"/>
        </w:rPr>
        <w:t>forsantholden</w:t>
      </w:r>
      <w:proofErr w:type="spellEnd"/>
      <w:r w:rsidRPr="00131FAC">
        <w:rPr>
          <w:rFonts w:ascii="Times New Roman" w:hAnsi="Times New Roman" w:cs="Times New Roman"/>
          <w:spacing w:val="-3"/>
        </w:rPr>
        <w:t xml:space="preserve"> av en bestemt religiøs tradisjon, altså en måte å uttrykke tro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på.  En bestemt religiøs tradisjon ("</w:t>
      </w:r>
      <w:proofErr w:type="spellStart"/>
      <w:r w:rsidRPr="00131FAC">
        <w:rPr>
          <w:rFonts w:ascii="Times New Roman" w:hAnsi="Times New Roman" w:cs="Times New Roman"/>
          <w:spacing w:val="-3"/>
        </w:rPr>
        <w:t>belief</w:t>
      </w:r>
      <w:proofErr w:type="spellEnd"/>
      <w:r w:rsidRPr="00131FAC">
        <w:rPr>
          <w:rFonts w:ascii="Times New Roman" w:hAnsi="Times New Roman" w:cs="Times New Roman"/>
          <w:spacing w:val="-3"/>
        </w:rPr>
        <w:t>") har som oppgave å vekke og skape tro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hos nye generasjoner. Det får selvfølgelig katastrofale konsekvenser hvis man forveksler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med "</w:t>
      </w:r>
      <w:proofErr w:type="spellStart"/>
      <w:r w:rsidRPr="00131FAC">
        <w:rPr>
          <w:rFonts w:ascii="Times New Roman" w:hAnsi="Times New Roman" w:cs="Times New Roman"/>
          <w:spacing w:val="-3"/>
        </w:rPr>
        <w:t>belief</w:t>
      </w:r>
      <w:proofErr w:type="spellEnd"/>
      <w:r w:rsidRPr="00131FAC">
        <w:rPr>
          <w:rFonts w:ascii="Times New Roman" w:hAnsi="Times New Roman" w:cs="Times New Roman"/>
          <w:spacing w:val="-3"/>
        </w:rPr>
        <w: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På dette punkt fornemmer vi at forholdet mellom form og innhold i det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kaller tro, ikke er helt avklaret. Det </w:t>
      </w:r>
      <w:proofErr w:type="spellStart"/>
      <w:r w:rsidRPr="00131FAC">
        <w:rPr>
          <w:rFonts w:ascii="Times New Roman" w:hAnsi="Times New Roman" w:cs="Times New Roman"/>
          <w:spacing w:val="-3"/>
        </w:rPr>
        <w:t>uavklarede</w:t>
      </w:r>
      <w:proofErr w:type="spellEnd"/>
      <w:r w:rsidRPr="00131FAC">
        <w:rPr>
          <w:rFonts w:ascii="Times New Roman" w:hAnsi="Times New Roman" w:cs="Times New Roman"/>
          <w:spacing w:val="-3"/>
        </w:rPr>
        <w:t xml:space="preserve"> forhold mellom form og innhold kommer enda klarere - og samtidig fascinerende - til uttrykk når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taler om vårt forhold til det som er universelt og religion som en relativ forståelse av dette universelle. Med et sitat av den religionsforsker som har gitt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distinksjonen mellom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og "</w:t>
      </w:r>
      <w:proofErr w:type="spellStart"/>
      <w:r w:rsidRPr="00131FAC">
        <w:rPr>
          <w:rFonts w:ascii="Times New Roman" w:hAnsi="Times New Roman" w:cs="Times New Roman"/>
          <w:spacing w:val="-3"/>
        </w:rPr>
        <w:t>belief</w:t>
      </w:r>
      <w:proofErr w:type="spellEnd"/>
      <w:r w:rsidRPr="00131FAC">
        <w:rPr>
          <w:rFonts w:ascii="Times New Roman" w:hAnsi="Times New Roman" w:cs="Times New Roman"/>
          <w:spacing w:val="-3"/>
        </w:rPr>
        <w:t xml:space="preserve">", Wilfred </w:t>
      </w:r>
      <w:proofErr w:type="spellStart"/>
      <w:r w:rsidRPr="00131FAC">
        <w:rPr>
          <w:rFonts w:ascii="Times New Roman" w:hAnsi="Times New Roman" w:cs="Times New Roman"/>
          <w:spacing w:val="-3"/>
        </w:rPr>
        <w:t>Cantwell</w:t>
      </w:r>
      <w:proofErr w:type="spellEnd"/>
      <w:r w:rsidRPr="00131FAC">
        <w:rPr>
          <w:rFonts w:ascii="Times New Roman" w:hAnsi="Times New Roman" w:cs="Times New Roman"/>
          <w:spacing w:val="-3"/>
        </w:rPr>
        <w:t xml:space="preserve"> Smith, taler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om "en </w:t>
      </w:r>
      <w:r w:rsidRPr="00131FAC">
        <w:rPr>
          <w:rFonts w:ascii="Times New Roman" w:hAnsi="Times New Roman" w:cs="Times New Roman"/>
          <w:spacing w:val="-3"/>
        </w:rPr>
        <w:lastRenderedPageBreak/>
        <w:t>universell teori om forholdet mellom selve sannheten og sannheten slik den blir artikulert midt i den relativitet som preger menneskenes liv og historie", og hvorledes dette innebærer en avvisning av å la tro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ende i relativisme.</w:t>
      </w:r>
      <w:r w:rsidRPr="00131FAC">
        <w:rPr>
          <w:rStyle w:val="Fotnotereferanse"/>
          <w:rFonts w:ascii="Times New Roman" w:hAnsi="Times New Roman" w:cs="Times New Roman"/>
          <w:spacing w:val="-3"/>
        </w:rPr>
        <w:footnoteReference w:id="11"/>
      </w:r>
      <w:r w:rsidRPr="00131FAC">
        <w:rPr>
          <w:rFonts w:ascii="Times New Roman" w:hAnsi="Times New Roman" w:cs="Times New Roman"/>
          <w:spacing w:val="-3"/>
        </w:rPr>
        <w:t xml:space="preserve"> Det innebærer en forpliktelse til å reise sannhetsspørsmålet både når troen leves og når den studeres.</w:t>
      </w:r>
      <w:r w:rsidRPr="00131FAC">
        <w:rPr>
          <w:rStyle w:val="Fotnotereferanse"/>
          <w:rFonts w:ascii="Times New Roman" w:hAnsi="Times New Roman" w:cs="Times New Roman"/>
          <w:spacing w:val="-3"/>
        </w:rPr>
        <w:footnoteReference w:id="12"/>
      </w:r>
      <w:r w:rsidRPr="00131FAC">
        <w:rPr>
          <w:rFonts w:ascii="Times New Roman" w:hAnsi="Times New Roman" w:cs="Times New Roman"/>
          <w:spacing w:val="-3"/>
        </w:rPr>
        <w:t xml:space="preserve"> Fascinerende, men forvirrende med tanke på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påstand om at hans trosbegrep er rent formalt.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Vi har måttet oppholde oss </w:t>
      </w:r>
      <w:proofErr w:type="spellStart"/>
      <w:r w:rsidRPr="00131FAC">
        <w:rPr>
          <w:rFonts w:ascii="Times New Roman" w:hAnsi="Times New Roman" w:cs="Times New Roman"/>
          <w:spacing w:val="-3"/>
        </w:rPr>
        <w:t>såvidt</w:t>
      </w:r>
      <w:proofErr w:type="spellEnd"/>
      <w:r w:rsidRPr="00131FAC">
        <w:rPr>
          <w:rFonts w:ascii="Times New Roman" w:hAnsi="Times New Roman" w:cs="Times New Roman"/>
          <w:spacing w:val="-3"/>
        </w:rPr>
        <w:t xml:space="preserve"> lenge ved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trosbegrep - ikke bare fordi det er helt sentralt i hans teori, men også fordi det </w:t>
      </w:r>
      <w:r w:rsidR="00586CA3">
        <w:rPr>
          <w:rFonts w:ascii="Times New Roman" w:hAnsi="Times New Roman" w:cs="Times New Roman"/>
          <w:spacing w:val="-3"/>
        </w:rPr>
        <w:t xml:space="preserve">er så omfattende. I sin </w:t>
      </w:r>
      <w:proofErr w:type="spellStart"/>
      <w:r w:rsidR="00586CA3">
        <w:rPr>
          <w:rFonts w:ascii="Times New Roman" w:hAnsi="Times New Roman" w:cs="Times New Roman"/>
          <w:spacing w:val="-3"/>
        </w:rPr>
        <w:t>menings</w:t>
      </w:r>
      <w:r w:rsidRPr="00131FAC">
        <w:rPr>
          <w:rFonts w:ascii="Times New Roman" w:hAnsi="Times New Roman" w:cs="Times New Roman"/>
          <w:spacing w:val="-3"/>
        </w:rPr>
        <w:t>kapende</w:t>
      </w:r>
      <w:proofErr w:type="spellEnd"/>
      <w:r w:rsidRPr="00131FAC">
        <w:rPr>
          <w:rFonts w:ascii="Times New Roman" w:hAnsi="Times New Roman" w:cs="Times New Roman"/>
          <w:spacing w:val="-3"/>
        </w:rPr>
        <w:t xml:space="preserve"> aktivitet er mennesket engasjert og involvert med hele sin personlighet - med hele sin kognitive og affektive kapasitet. Derfor dreier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stadie-teori</w:t>
      </w:r>
      <w:proofErr w:type="spellEnd"/>
      <w:r w:rsidRPr="00131FAC">
        <w:rPr>
          <w:rFonts w:ascii="Times New Roman" w:hAnsi="Times New Roman" w:cs="Times New Roman"/>
          <w:spacing w:val="-3"/>
        </w:rPr>
        <w:t xml:space="preserve"> seg ikke bare om analyse av et visst aspekt av personligheten, som f.eks. utviklingen av den religiøse tenkning (Goldman) eller utviklingen av bedømmelsen av moralske valgsituasjoner (</w:t>
      </w:r>
      <w:proofErr w:type="spellStart"/>
      <w:r w:rsidRPr="00131FAC">
        <w:rPr>
          <w:rFonts w:ascii="Times New Roman" w:hAnsi="Times New Roman" w:cs="Times New Roman"/>
          <w:spacing w:val="-3"/>
        </w:rPr>
        <w:t>Kohlberg</w:t>
      </w:r>
      <w:proofErr w:type="spellEnd"/>
      <w:r w:rsidRPr="00131FAC">
        <w:rPr>
          <w:rFonts w:ascii="Times New Roman" w:hAnsi="Times New Roman" w:cs="Times New Roman"/>
          <w:spacing w:val="-3"/>
        </w:rPr>
        <w:t xml:space="preserve">). Det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har utviklet, er en hel personlighetsteori fordi "tro" som vår måte å erkjenne og forplikte oss selv på verdier og krefter som skaper orden og mening i vår tilværelse, er det grunnleggende element i oppbygningen og utviklingen av enhver personlighet og således multidimensjonal. Derfor kan talen om tro lett virke noe forvirrende når den skal gi smakebiter på og glimt av noen av de mange dimensjoner i trosaktiviteten.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2.4.</w:t>
      </w:r>
      <w:r w:rsidRPr="00131FAC">
        <w:rPr>
          <w:rFonts w:ascii="Times New Roman" w:hAnsi="Times New Roman" w:cs="Times New Roman"/>
          <w:b/>
          <w:bCs/>
          <w:spacing w:val="-3"/>
        </w:rPr>
        <w:tab/>
      </w:r>
      <w:r w:rsidRPr="00131FAC">
        <w:rPr>
          <w:rFonts w:ascii="Times New Roman" w:hAnsi="Times New Roman" w:cs="Times New Roman"/>
          <w:b/>
          <w:bCs/>
          <w:spacing w:val="-3"/>
        </w:rPr>
        <w:tab/>
      </w:r>
      <w:r w:rsidRPr="00131FAC">
        <w:rPr>
          <w:rFonts w:ascii="Times New Roman" w:hAnsi="Times New Roman" w:cs="Times New Roman"/>
          <w:b/>
          <w:bCs/>
          <w:spacing w:val="-3"/>
          <w:u w:val="single"/>
        </w:rPr>
        <w:t>Den teologiske bakgrunn.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Da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på en </w:t>
      </w:r>
      <w:r w:rsidR="00586CA3" w:rsidRPr="00131FAC">
        <w:rPr>
          <w:rFonts w:ascii="Times New Roman" w:hAnsi="Times New Roman" w:cs="Times New Roman"/>
          <w:spacing w:val="-3"/>
        </w:rPr>
        <w:t>konferanse</w:t>
      </w:r>
      <w:r w:rsidRPr="00131FAC">
        <w:rPr>
          <w:rFonts w:ascii="Times New Roman" w:hAnsi="Times New Roman" w:cs="Times New Roman"/>
          <w:spacing w:val="-3"/>
        </w:rPr>
        <w:t xml:space="preserve"> i Tübingen i juni 1987 sa at </w:t>
      </w:r>
      <w:proofErr w:type="spellStart"/>
      <w:r w:rsidRPr="00131FAC">
        <w:rPr>
          <w:rFonts w:ascii="Times New Roman" w:hAnsi="Times New Roman" w:cs="Times New Roman"/>
          <w:spacing w:val="-3"/>
        </w:rPr>
        <w:t>stadie-teoriens</w:t>
      </w:r>
      <w:proofErr w:type="spellEnd"/>
      <w:r w:rsidRPr="00131FAC">
        <w:rPr>
          <w:rFonts w:ascii="Times New Roman" w:hAnsi="Times New Roman" w:cs="Times New Roman"/>
          <w:spacing w:val="-3"/>
        </w:rPr>
        <w:t xml:space="preserve"> "teoretiske ramme og fundament hviler tydelig på </w:t>
      </w:r>
      <w:r w:rsidRPr="00131FAC">
        <w:rPr>
          <w:rFonts w:ascii="Times New Roman" w:hAnsi="Times New Roman" w:cs="Times New Roman"/>
          <w:b/>
          <w:bCs/>
          <w:spacing w:val="-3"/>
        </w:rPr>
        <w:t>teologiske</w:t>
      </w:r>
      <w:r w:rsidRPr="00131FAC">
        <w:rPr>
          <w:rFonts w:ascii="Times New Roman" w:hAnsi="Times New Roman" w:cs="Times New Roman"/>
          <w:spacing w:val="-3"/>
        </w:rPr>
        <w:t xml:space="preserve"> premiss og dommer",</w:t>
      </w:r>
      <w:r w:rsidRPr="00131FAC">
        <w:rPr>
          <w:rStyle w:val="Fotnotereferanse"/>
          <w:rFonts w:ascii="Times New Roman" w:hAnsi="Times New Roman" w:cs="Times New Roman"/>
          <w:spacing w:val="-3"/>
        </w:rPr>
        <w:footnoteReference w:id="13"/>
      </w:r>
      <w:r w:rsidRPr="00131FAC">
        <w:rPr>
          <w:rFonts w:ascii="Times New Roman" w:hAnsi="Times New Roman" w:cs="Times New Roman"/>
          <w:spacing w:val="-3"/>
        </w:rPr>
        <w:t xml:space="preserve"> kan det </w:t>
      </w:r>
      <w:r w:rsidRPr="00131FAC">
        <w:rPr>
          <w:rFonts w:ascii="Times New Roman" w:hAnsi="Times New Roman" w:cs="Times New Roman"/>
          <w:spacing w:val="-3"/>
        </w:rPr>
        <w:lastRenderedPageBreak/>
        <w:t xml:space="preserve">neppe sies at denne innrømmelse kom overraskende. Og hvilke teologer han står i takknemlighetsgjeld til, er ikke vanskelig å se. Det er Paul </w:t>
      </w:r>
      <w:proofErr w:type="spellStart"/>
      <w:r w:rsidRPr="00131FAC">
        <w:rPr>
          <w:rFonts w:ascii="Times New Roman" w:hAnsi="Times New Roman" w:cs="Times New Roman"/>
          <w:spacing w:val="-3"/>
        </w:rPr>
        <w:t>Tillichs</w:t>
      </w:r>
      <w:proofErr w:type="spellEnd"/>
      <w:r w:rsidRPr="00131FAC">
        <w:rPr>
          <w:rFonts w:ascii="Times New Roman" w:hAnsi="Times New Roman" w:cs="Times New Roman"/>
          <w:spacing w:val="-3"/>
        </w:rPr>
        <w:t xml:space="preserve"> og Helmut Richard </w:t>
      </w:r>
      <w:proofErr w:type="spellStart"/>
      <w:r w:rsidRPr="00131FAC">
        <w:rPr>
          <w:rFonts w:ascii="Times New Roman" w:hAnsi="Times New Roman" w:cs="Times New Roman"/>
          <w:spacing w:val="-3"/>
        </w:rPr>
        <w:t>Niebuhrs</w:t>
      </w:r>
      <w:proofErr w:type="spellEnd"/>
      <w:r w:rsidRPr="00131FAC">
        <w:rPr>
          <w:rFonts w:ascii="Times New Roman" w:hAnsi="Times New Roman" w:cs="Times New Roman"/>
          <w:spacing w:val="-3"/>
        </w:rPr>
        <w:t xml:space="preserve"> teologi han bygger på. Og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bekjenner seg også til den tradisjon som disse igjen står i, tradisjonen fra </w:t>
      </w:r>
      <w:proofErr w:type="spellStart"/>
      <w:r w:rsidRPr="00131FAC">
        <w:rPr>
          <w:rFonts w:ascii="Times New Roman" w:hAnsi="Times New Roman" w:cs="Times New Roman"/>
          <w:spacing w:val="-3"/>
        </w:rPr>
        <w:t>Troeltsch</w:t>
      </w:r>
      <w:proofErr w:type="spellEnd"/>
      <w:r w:rsidRPr="00131FAC">
        <w:rPr>
          <w:rFonts w:ascii="Times New Roman" w:hAnsi="Times New Roman" w:cs="Times New Roman"/>
          <w:spacing w:val="-3"/>
        </w:rPr>
        <w:t xml:space="preserve"> og den tyske liberalisme i det 19.århundre, som igjen bygger på </w:t>
      </w:r>
      <w:proofErr w:type="spellStart"/>
      <w:r w:rsidRPr="00131FAC">
        <w:rPr>
          <w:rFonts w:ascii="Times New Roman" w:hAnsi="Times New Roman" w:cs="Times New Roman"/>
          <w:spacing w:val="-3"/>
        </w:rPr>
        <w:t>Schleiermachers</w:t>
      </w:r>
      <w:proofErr w:type="spellEnd"/>
      <w:r w:rsidRPr="00131FAC">
        <w:rPr>
          <w:rFonts w:ascii="Times New Roman" w:hAnsi="Times New Roman" w:cs="Times New Roman"/>
          <w:spacing w:val="-3"/>
        </w:rPr>
        <w:t xml:space="preserve"> teologi. Viktigst er </w:t>
      </w:r>
      <w:proofErr w:type="spellStart"/>
      <w:r w:rsidRPr="00131FAC">
        <w:rPr>
          <w:rFonts w:ascii="Times New Roman" w:hAnsi="Times New Roman" w:cs="Times New Roman"/>
          <w:spacing w:val="-3"/>
        </w:rPr>
        <w:t>Niebuhrs</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innflydelse</w:t>
      </w:r>
      <w:proofErr w:type="spellEnd"/>
      <w:r w:rsidRPr="00131FAC">
        <w:rPr>
          <w:rFonts w:ascii="Times New Roman" w:hAnsi="Times New Roman" w:cs="Times New Roman"/>
          <w:spacing w:val="-3"/>
        </w:rPr>
        <w:t xml:space="preserve">, ifølge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w:t>
      </w:r>
      <w:r w:rsidRPr="00131FAC">
        <w:rPr>
          <w:rStyle w:val="Fotnotereferanse"/>
          <w:rFonts w:ascii="Times New Roman" w:hAnsi="Times New Roman" w:cs="Times New Roman"/>
          <w:spacing w:val="-3"/>
        </w:rPr>
        <w:footnoteReference w:id="14"/>
      </w:r>
      <w:r w:rsidRPr="00131FAC">
        <w:rPr>
          <w:rFonts w:ascii="Times New Roman" w:hAnsi="Times New Roman" w:cs="Times New Roman"/>
          <w:spacing w:val="-3"/>
        </w:rPr>
        <w:t xml:space="preserve"> Men også </w:t>
      </w:r>
      <w:proofErr w:type="spellStart"/>
      <w:r w:rsidRPr="00131FAC">
        <w:rPr>
          <w:rFonts w:ascii="Times New Roman" w:hAnsi="Times New Roman" w:cs="Times New Roman"/>
          <w:spacing w:val="-3"/>
        </w:rPr>
        <w:t>Tillichs</w:t>
      </w:r>
      <w:proofErr w:type="spellEnd"/>
      <w:r w:rsidRPr="00131FAC">
        <w:rPr>
          <w:rFonts w:ascii="Times New Roman" w:hAnsi="Times New Roman" w:cs="Times New Roman"/>
          <w:spacing w:val="-3"/>
        </w:rPr>
        <w:t xml:space="preserve"> forståelse av religion som mottagelse av åpenbaringen, som noe som både har et objektivt og et subjektivt element, og der det ene ikke finnes uten det annet, er et helt sentralt premiss for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Dermed blir det å beskjeftige seg med den subjektive side av det religiøse ikke bare en legitim, men også en nødvendig oppgave for teologien.</w:t>
      </w:r>
      <w:r w:rsidRPr="00131FAC">
        <w:rPr>
          <w:rStyle w:val="Fotnotereferanse"/>
          <w:rFonts w:ascii="Times New Roman" w:hAnsi="Times New Roman" w:cs="Times New Roman"/>
          <w:spacing w:val="-3"/>
        </w:rPr>
        <w:footnoteReference w:id="15"/>
      </w:r>
      <w:r w:rsidRPr="00131FAC">
        <w:rPr>
          <w:rFonts w:ascii="Times New Roman" w:hAnsi="Times New Roman" w:cs="Times New Roman"/>
          <w:spacing w:val="-3"/>
        </w:rPr>
        <w:t xml:space="preserve">  Og hvem hører ikke nærmest som en vedvarende bakgrunnsmusikk når man leser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Tillichs</w:t>
      </w:r>
      <w:proofErr w:type="spellEnd"/>
      <w:r w:rsidRPr="00131FAC">
        <w:rPr>
          <w:rFonts w:ascii="Times New Roman" w:hAnsi="Times New Roman" w:cs="Times New Roman"/>
          <w:spacing w:val="-3"/>
        </w:rPr>
        <w:t xml:space="preserve"> tale om religion som det å være grepet av det ubetingede, og det å være religiøs som å spørre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xml:space="preserve"> livets ubetingede mening.</w:t>
      </w:r>
    </w:p>
    <w:p w:rsidR="00F83ED3" w:rsidRPr="00131FAC" w:rsidRDefault="00F83ED3" w:rsidP="00131FAC">
      <w:pPr>
        <w:tabs>
          <w:tab w:val="left" w:pos="-720"/>
        </w:tabs>
        <w:suppressAutoHyphens/>
        <w:spacing w:line="480" w:lineRule="atLeast"/>
        <w:jc w:val="both"/>
        <w:rPr>
          <w:rFonts w:ascii="Times New Roman" w:hAnsi="Times New Roman" w:cs="Times New Roman"/>
          <w:b/>
          <w:bCs/>
          <w:spacing w:val="-3"/>
          <w:u w:val="single"/>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 xml:space="preserve">2.5.      </w:t>
      </w:r>
      <w:r w:rsidRPr="00131FAC">
        <w:rPr>
          <w:rFonts w:ascii="Times New Roman" w:hAnsi="Times New Roman" w:cs="Times New Roman"/>
          <w:b/>
          <w:bCs/>
          <w:spacing w:val="-3"/>
          <w:u w:val="single"/>
        </w:rPr>
        <w:t>Psykologisk bakgrunn.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Vi har allerede nevnt at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er å betrakte som en personlighetsteori, og den hører som sådan hjemme i personlighetspsykologien. Ut fra et helhetssyn på mennesket (som meningsskaper) forsøker teorien å beskrive den grunnleggende psykologiske utvikling livet igjennom.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antar med andre ord at menneskets forhold til omverdene er basert på en psykologisk faktor han kaller tro, og at denne psykologiske faktor kan utvikles livet igjennom.</w:t>
      </w:r>
      <w:r w:rsidRPr="00131FAC">
        <w:rPr>
          <w:rStyle w:val="Fotnotereferanse"/>
          <w:rFonts w:ascii="Times New Roman" w:hAnsi="Times New Roman" w:cs="Times New Roman"/>
          <w:spacing w:val="-3"/>
        </w:rPr>
        <w:footnoteReference w:id="16"/>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Psykologisk bygger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på de såkalte strukturelle utviklingsteorier.</w:t>
      </w:r>
      <w:r w:rsidRPr="00131FAC">
        <w:rPr>
          <w:rStyle w:val="Fotnotereferanse"/>
          <w:rFonts w:ascii="Times New Roman" w:hAnsi="Times New Roman" w:cs="Times New Roman"/>
          <w:spacing w:val="-3"/>
        </w:rPr>
        <w:footnoteReference w:id="17"/>
      </w:r>
      <w:r w:rsidRPr="00131FAC">
        <w:rPr>
          <w:rFonts w:ascii="Times New Roman" w:hAnsi="Times New Roman" w:cs="Times New Roman"/>
          <w:spacing w:val="-3"/>
        </w:rPr>
        <w:t xml:space="preserve"> Selve </w:t>
      </w:r>
      <w:r w:rsidRPr="00131FAC">
        <w:rPr>
          <w:rFonts w:ascii="Times New Roman" w:hAnsi="Times New Roman" w:cs="Times New Roman"/>
          <w:spacing w:val="-3"/>
        </w:rPr>
        <w:lastRenderedPageBreak/>
        <w:t xml:space="preserve">utviklingstanken, både </w:t>
      </w:r>
      <w:r w:rsidR="00586CA3" w:rsidRPr="00131FAC">
        <w:rPr>
          <w:rFonts w:ascii="Times New Roman" w:hAnsi="Times New Roman" w:cs="Times New Roman"/>
          <w:spacing w:val="-3"/>
        </w:rPr>
        <w:t>allment</w:t>
      </w:r>
      <w:r w:rsidRPr="00131FAC">
        <w:rPr>
          <w:rFonts w:ascii="Times New Roman" w:hAnsi="Times New Roman" w:cs="Times New Roman"/>
          <w:spacing w:val="-3"/>
        </w:rPr>
        <w:t xml:space="preserve"> psykologisk og når det er tale om </w:t>
      </w:r>
      <w:r w:rsidRPr="00131FAC">
        <w:rPr>
          <w:rFonts w:ascii="Times New Roman" w:hAnsi="Times New Roman" w:cs="Times New Roman"/>
          <w:b/>
          <w:bCs/>
          <w:spacing w:val="-3"/>
        </w:rPr>
        <w:t>religiøs</w:t>
      </w:r>
      <w:r w:rsidRPr="00131FAC">
        <w:rPr>
          <w:rFonts w:ascii="Times New Roman" w:hAnsi="Times New Roman" w:cs="Times New Roman"/>
          <w:spacing w:val="-3"/>
        </w:rPr>
        <w:t xml:space="preserve"> utvikling, går langt tilbake. Men det var først mot slutten av det 19.århundre at vi fikk en empirisk basert forskning om den religiøse utviklings psykologi og personlighetsutviklingen i sin alminnelighet. Den forsker som kom til å få størst effekt, var sveitseren Jean Piaget (1896-1980). På hans undersøkelser av samspillet mellom person og miljø og dets betydning for den kognitive utvikling bygger både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og hans lærer Lawrence </w:t>
      </w:r>
      <w:proofErr w:type="spellStart"/>
      <w:r w:rsidRPr="00131FAC">
        <w:rPr>
          <w:rFonts w:ascii="Times New Roman" w:hAnsi="Times New Roman" w:cs="Times New Roman"/>
          <w:spacing w:val="-3"/>
        </w:rPr>
        <w:t>Kohlberg</w:t>
      </w:r>
      <w:proofErr w:type="spellEnd"/>
      <w:r w:rsidRPr="00131FAC">
        <w:rPr>
          <w:rFonts w:ascii="Times New Roman" w:hAnsi="Times New Roman" w:cs="Times New Roman"/>
          <w:spacing w:val="-3"/>
        </w:rPr>
        <w:t xml:space="preserve">.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I denne forskningstradisjon betyr det "å erkjenne" en måte å reagere på, en måte å komponere eller, som det heter i denne tradisjons egen terminologi, å strukturere det som blir erkjent. Erkjennelse kommer </w:t>
      </w:r>
      <w:r w:rsidR="00586CA3" w:rsidRPr="00131FAC">
        <w:rPr>
          <w:rFonts w:ascii="Times New Roman" w:hAnsi="Times New Roman" w:cs="Times New Roman"/>
          <w:spacing w:val="-3"/>
        </w:rPr>
        <w:t>i stand</w:t>
      </w:r>
      <w:r w:rsidRPr="00131FAC">
        <w:rPr>
          <w:rFonts w:ascii="Times New Roman" w:hAnsi="Times New Roman" w:cs="Times New Roman"/>
          <w:spacing w:val="-3"/>
        </w:rPr>
        <w:t xml:space="preserve"> når en person møter omverdenens kaotiske, uorganiserte stimuli med en ordnende, strukturerende og organiserende kraft. Mennesket så å si komponerer virkeligheten omkring seg. Når det gjelder den kognitive utvikling, fant Piaget kognitive mønstre og strukturer som er bestemmende for hvordan mennesket ser og opplever omverdenen, og at utviklingen av disse strukturer følger bestemte lover.</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Det </w:t>
      </w:r>
      <w:proofErr w:type="spellStart"/>
      <w:r w:rsidR="00586CA3">
        <w:rPr>
          <w:rFonts w:ascii="Times New Roman" w:hAnsi="Times New Roman" w:cs="Times New Roman"/>
          <w:spacing w:val="-3"/>
        </w:rPr>
        <w:t>Fowler</w:t>
      </w:r>
      <w:proofErr w:type="spellEnd"/>
      <w:r w:rsidR="00586CA3">
        <w:rPr>
          <w:rFonts w:ascii="Times New Roman" w:hAnsi="Times New Roman" w:cs="Times New Roman"/>
          <w:spacing w:val="-3"/>
        </w:rPr>
        <w:t xml:space="preserve"> hevder, er at den </w:t>
      </w:r>
      <w:proofErr w:type="spellStart"/>
      <w:r w:rsidR="00586CA3">
        <w:rPr>
          <w:rFonts w:ascii="Times New Roman" w:hAnsi="Times New Roman" w:cs="Times New Roman"/>
          <w:spacing w:val="-3"/>
        </w:rPr>
        <w:t>mening</w:t>
      </w:r>
      <w:r w:rsidRPr="00131FAC">
        <w:rPr>
          <w:rFonts w:ascii="Times New Roman" w:hAnsi="Times New Roman" w:cs="Times New Roman"/>
          <w:spacing w:val="-3"/>
        </w:rPr>
        <w:t>skapende</w:t>
      </w:r>
      <w:proofErr w:type="spellEnd"/>
      <w:r w:rsidRPr="00131FAC">
        <w:rPr>
          <w:rFonts w:ascii="Times New Roman" w:hAnsi="Times New Roman" w:cs="Times New Roman"/>
          <w:spacing w:val="-3"/>
        </w:rPr>
        <w:t xml:space="preserve"> aktivitet han kaller tro, og som altså har med utviklingen av </w:t>
      </w:r>
      <w:r w:rsidRPr="00131FAC">
        <w:rPr>
          <w:rFonts w:ascii="Times New Roman" w:hAnsi="Times New Roman" w:cs="Times New Roman"/>
          <w:b/>
          <w:bCs/>
          <w:spacing w:val="-3"/>
        </w:rPr>
        <w:t>hele</w:t>
      </w:r>
      <w:r w:rsidRPr="00131FAC">
        <w:rPr>
          <w:rFonts w:ascii="Times New Roman" w:hAnsi="Times New Roman" w:cs="Times New Roman"/>
          <w:spacing w:val="-3"/>
        </w:rPr>
        <w:t xml:space="preserve"> personligheten å gjøre og ikke bare med det kognitive, er en slags erkjennelse, den er uttrykk for en strukturell erkjennelse som konstituerer både det som blir erkjent og det erkjennende subjekt i relasjon til det erkjente.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utvider altså Piagets teori til en personlighetsteori der både den kognitive og den affektive faktor er integrert, eller som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uttrykker det: "</w:t>
      </w:r>
      <w:proofErr w:type="spellStart"/>
      <w:r w:rsidRPr="00131FAC">
        <w:rPr>
          <w:rFonts w:ascii="Times New Roman" w:hAnsi="Times New Roman" w:cs="Times New Roman"/>
          <w:spacing w:val="-3"/>
        </w:rPr>
        <w:t>the</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logic</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rational</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certainty</w:t>
      </w:r>
      <w:proofErr w:type="spellEnd"/>
      <w:r w:rsidRPr="00131FAC">
        <w:rPr>
          <w:rFonts w:ascii="Times New Roman" w:hAnsi="Times New Roman" w:cs="Times New Roman"/>
          <w:spacing w:val="-3"/>
        </w:rPr>
        <w:t>" og "</w:t>
      </w:r>
      <w:proofErr w:type="spellStart"/>
      <w:r w:rsidRPr="00131FAC">
        <w:rPr>
          <w:rFonts w:ascii="Times New Roman" w:hAnsi="Times New Roman" w:cs="Times New Roman"/>
          <w:spacing w:val="-3"/>
        </w:rPr>
        <w:t>the</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logic</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conviction</w:t>
      </w:r>
      <w:proofErr w:type="spellEnd"/>
      <w:r w:rsidRPr="00131FAC">
        <w:rPr>
          <w:rFonts w:ascii="Times New Roman" w:hAnsi="Times New Roman" w:cs="Times New Roman"/>
          <w:spacing w:val="-3"/>
        </w:rPr>
        <w:t xml:space="preserve">", to erkjennelsesformer eller strukturerende faktorer i </w:t>
      </w:r>
      <w:proofErr w:type="spellStart"/>
      <w:r w:rsidRPr="00131FAC">
        <w:rPr>
          <w:rFonts w:ascii="Times New Roman" w:hAnsi="Times New Roman" w:cs="Times New Roman"/>
          <w:spacing w:val="-3"/>
        </w:rPr>
        <w:t>tros-erkjennelsen</w:t>
      </w:r>
      <w:proofErr w:type="spellEnd"/>
      <w:r w:rsidRPr="00131FAC">
        <w:rPr>
          <w:rFonts w:ascii="Times New Roman" w:hAnsi="Times New Roman" w:cs="Times New Roman"/>
          <w:spacing w:val="-3"/>
        </w:rPr>
        <w:t>, der "</w:t>
      </w:r>
      <w:proofErr w:type="spellStart"/>
      <w:r w:rsidRPr="00131FAC">
        <w:rPr>
          <w:rFonts w:ascii="Times New Roman" w:hAnsi="Times New Roman" w:cs="Times New Roman"/>
          <w:spacing w:val="-3"/>
        </w:rPr>
        <w:t>the</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logic</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conviction</w:t>
      </w:r>
      <w:proofErr w:type="spellEnd"/>
      <w:r w:rsidRPr="00131FAC">
        <w:rPr>
          <w:rFonts w:ascii="Times New Roman" w:hAnsi="Times New Roman" w:cs="Times New Roman"/>
          <w:spacing w:val="-3"/>
        </w:rPr>
        <w:t>" er den overordnede og inkluderer det kognitive.</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For å summere opp: Tro er altså en form for erkjennelse, forstått som strukturskaping, der vi komponerer og former et </w:t>
      </w:r>
      <w:r w:rsidR="00586CA3" w:rsidRPr="00131FAC">
        <w:rPr>
          <w:rFonts w:ascii="Times New Roman" w:hAnsi="Times New Roman" w:cs="Times New Roman"/>
          <w:spacing w:val="-3"/>
        </w:rPr>
        <w:t>helhetlig</w:t>
      </w:r>
      <w:r w:rsidRPr="00131FAC">
        <w:rPr>
          <w:rFonts w:ascii="Times New Roman" w:hAnsi="Times New Roman" w:cs="Times New Roman"/>
          <w:spacing w:val="-3"/>
        </w:rPr>
        <w:t xml:space="preserve"> bilde av det som </w:t>
      </w:r>
      <w:r w:rsidRPr="00131FAC">
        <w:rPr>
          <w:rFonts w:ascii="Times New Roman" w:hAnsi="Times New Roman" w:cs="Times New Roman"/>
          <w:spacing w:val="-3"/>
        </w:rPr>
        <w:lastRenderedPageBreak/>
        <w:t>forplikter oss ubetinget. Og denne troserkjennelse har sin egen strukturelle karakteristikk.</w:t>
      </w:r>
      <w:r w:rsidRPr="00131FAC">
        <w:rPr>
          <w:rStyle w:val="Fotnotereferanse"/>
          <w:rFonts w:ascii="Times New Roman" w:hAnsi="Times New Roman" w:cs="Times New Roman"/>
          <w:spacing w:val="-3"/>
        </w:rPr>
        <w:footnoteReference w:id="18"/>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b/>
          <w:bCs/>
          <w:spacing w:val="-3"/>
        </w:rPr>
      </w:pPr>
      <w:r w:rsidRPr="00131FAC">
        <w:rPr>
          <w:rFonts w:ascii="Times New Roman" w:hAnsi="Times New Roman" w:cs="Times New Roman"/>
          <w:b/>
          <w:bCs/>
          <w:spacing w:val="-3"/>
        </w:rPr>
        <w:t>3.        UTVIKLING AV TRO.</w:t>
      </w:r>
    </w:p>
    <w:p w:rsidR="00F83ED3" w:rsidRPr="00131FAC" w:rsidRDefault="00F83ED3" w:rsidP="00131FAC">
      <w:pPr>
        <w:tabs>
          <w:tab w:val="left" w:pos="-720"/>
        </w:tabs>
        <w:suppressAutoHyphens/>
        <w:spacing w:line="480" w:lineRule="atLeast"/>
        <w:jc w:val="both"/>
        <w:rPr>
          <w:rFonts w:ascii="Times New Roman" w:hAnsi="Times New Roman" w:cs="Times New Roman"/>
          <w:b/>
          <w:bCs/>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3.1.</w:t>
      </w:r>
      <w:r w:rsidRPr="00131FAC">
        <w:rPr>
          <w:rFonts w:ascii="Times New Roman" w:hAnsi="Times New Roman" w:cs="Times New Roman"/>
          <w:b/>
          <w:bCs/>
          <w:spacing w:val="-3"/>
        </w:rPr>
        <w:tab/>
      </w:r>
      <w:r w:rsidRPr="00131FAC">
        <w:rPr>
          <w:rFonts w:ascii="Times New Roman" w:hAnsi="Times New Roman" w:cs="Times New Roman"/>
          <w:b/>
          <w:bCs/>
          <w:spacing w:val="-3"/>
        </w:rPr>
        <w:tab/>
      </w:r>
      <w:r w:rsidRPr="00131FAC">
        <w:rPr>
          <w:rFonts w:ascii="Times New Roman" w:hAnsi="Times New Roman" w:cs="Times New Roman"/>
          <w:b/>
          <w:bCs/>
          <w:spacing w:val="-3"/>
          <w:u w:val="single"/>
        </w:rPr>
        <w:t>Problemstilling.</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Hvilke lover finnes det så for utviklingen av de strukturerende mønstre vi kaller tro? Eller </w:t>
      </w:r>
      <w:proofErr w:type="spellStart"/>
      <w:r w:rsidRPr="00131FAC">
        <w:rPr>
          <w:rFonts w:ascii="Times New Roman" w:hAnsi="Times New Roman" w:cs="Times New Roman"/>
          <w:spacing w:val="-3"/>
        </w:rPr>
        <w:t>anderledes</w:t>
      </w:r>
      <w:proofErr w:type="spellEnd"/>
      <w:r w:rsidRPr="00131FAC">
        <w:rPr>
          <w:rFonts w:ascii="Times New Roman" w:hAnsi="Times New Roman" w:cs="Times New Roman"/>
          <w:spacing w:val="-3"/>
        </w:rPr>
        <w:t xml:space="preserve"> uttrykt: hvilke lover finnes det for hvorledes den enkelte forholder seg til det som forplikter ham ubetinget i de ulike faser av livet? </w:t>
      </w:r>
      <w:r w:rsidRPr="00131FAC">
        <w:rPr>
          <w:rFonts w:ascii="Times New Roman" w:hAnsi="Times New Roman" w:cs="Times New Roman"/>
          <w:b/>
          <w:bCs/>
          <w:spacing w:val="-3"/>
        </w:rPr>
        <w:t>Det</w:t>
      </w:r>
      <w:r w:rsidRPr="00131FAC">
        <w:rPr>
          <w:rFonts w:ascii="Times New Roman" w:hAnsi="Times New Roman" w:cs="Times New Roman"/>
          <w:spacing w:val="-3"/>
        </w:rPr>
        <w:t xml:space="preserve"> er temaet for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empiriske forskning.</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3.2.</w:t>
      </w:r>
      <w:r w:rsidRPr="00131FAC">
        <w:rPr>
          <w:rFonts w:ascii="Times New Roman" w:hAnsi="Times New Roman" w:cs="Times New Roman"/>
          <w:b/>
          <w:bCs/>
          <w:spacing w:val="-3"/>
        </w:rPr>
        <w:tab/>
      </w:r>
      <w:r w:rsidRPr="00131FAC">
        <w:rPr>
          <w:rFonts w:ascii="Times New Roman" w:hAnsi="Times New Roman" w:cs="Times New Roman"/>
          <w:b/>
          <w:bCs/>
          <w:spacing w:val="-3"/>
        </w:rPr>
        <w:tab/>
      </w:r>
      <w:r w:rsidRPr="00131FAC">
        <w:rPr>
          <w:rFonts w:ascii="Times New Roman" w:hAnsi="Times New Roman" w:cs="Times New Roman"/>
          <w:b/>
          <w:bCs/>
          <w:spacing w:val="-3"/>
          <w:u w:val="single"/>
        </w:rPr>
        <w:t>Metode for undersøkelsen.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og hans medarbeideres undersøkelser som har pågått kontinuerlig siden 1972, er basert på såkalte </w:t>
      </w:r>
      <w:proofErr w:type="spellStart"/>
      <w:r w:rsidRPr="00131FAC">
        <w:rPr>
          <w:rFonts w:ascii="Times New Roman" w:hAnsi="Times New Roman" w:cs="Times New Roman"/>
          <w:spacing w:val="-3"/>
        </w:rPr>
        <w:t>semi-kliniske</w:t>
      </w:r>
      <w:proofErr w:type="spellEnd"/>
      <w:r w:rsidRPr="00131FAC">
        <w:rPr>
          <w:rFonts w:ascii="Times New Roman" w:hAnsi="Times New Roman" w:cs="Times New Roman"/>
          <w:spacing w:val="-3"/>
        </w:rPr>
        <w:t xml:space="preserve"> intervjuer. Emnene er gitt, men der er ingen faste spørsmål intervjuobjektet kan besvare. Metoden gir altså intervjuobjektet meget stor frihet. For voksne varer intervjuene 1-3 timer, for barn 1/2-1 time.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hovedverk "Stages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fra 1981 bygger på intervjuer med i underkant av 400 personer i alderen 4-84 år. Kjønnsmessig var de likt fordelt, og de representerte ulike religioner og livsanskuelser.</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Det er klart at intervjuene må handle om </w:t>
      </w:r>
      <w:r w:rsidRPr="00131FAC">
        <w:rPr>
          <w:rFonts w:ascii="Times New Roman" w:hAnsi="Times New Roman" w:cs="Times New Roman"/>
          <w:b/>
          <w:bCs/>
          <w:spacing w:val="-3"/>
        </w:rPr>
        <w:t>innholdet</w:t>
      </w:r>
      <w:r w:rsidRPr="00131FAC">
        <w:rPr>
          <w:rFonts w:ascii="Times New Roman" w:hAnsi="Times New Roman" w:cs="Times New Roman"/>
          <w:spacing w:val="-3"/>
        </w:rPr>
        <w:t xml:space="preserve"> av det vedkommende tror på. Men det er altså ikke dette innhold som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handler om, men om den struktur, det erkjennelsesmønster som ligger bak den enkeltes tro innholdsmessig sett (</w:t>
      </w:r>
      <w:proofErr w:type="spellStart"/>
      <w:r w:rsidRPr="00131FAC">
        <w:rPr>
          <w:rFonts w:ascii="Times New Roman" w:hAnsi="Times New Roman" w:cs="Times New Roman"/>
          <w:spacing w:val="-3"/>
        </w:rPr>
        <w:t>belief</w:t>
      </w:r>
      <w:proofErr w:type="spellEnd"/>
      <w:r w:rsidRPr="00131FAC">
        <w:rPr>
          <w:rFonts w:ascii="Times New Roman" w:hAnsi="Times New Roman" w:cs="Times New Roman"/>
          <w:spacing w:val="-3"/>
        </w:rPr>
        <w: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lastRenderedPageBreak/>
        <w:t>3.3.</w:t>
      </w:r>
      <w:r w:rsidRPr="00131FAC">
        <w:rPr>
          <w:rFonts w:ascii="Times New Roman" w:hAnsi="Times New Roman" w:cs="Times New Roman"/>
          <w:b/>
          <w:bCs/>
          <w:spacing w:val="-3"/>
        </w:rPr>
        <w:tab/>
      </w:r>
      <w:r w:rsidRPr="00131FAC">
        <w:rPr>
          <w:rFonts w:ascii="Times New Roman" w:hAnsi="Times New Roman" w:cs="Times New Roman"/>
          <w:b/>
          <w:bCs/>
          <w:spacing w:val="-3"/>
        </w:rPr>
        <w:tab/>
      </w:r>
      <w:r w:rsidRPr="00131FAC">
        <w:rPr>
          <w:rFonts w:ascii="Times New Roman" w:hAnsi="Times New Roman" w:cs="Times New Roman"/>
          <w:b/>
          <w:bCs/>
          <w:spacing w:val="-3"/>
          <w:u w:val="single"/>
        </w:rPr>
        <w:t>Stadiene.</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På basis av sine empiriske undersøkelser mener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å kunne identifisere 6 ulike stadier i utviklingen av tro og med karakteristiske overgangsfaser mellom stadiene.</w:t>
      </w:r>
      <w:r w:rsidRPr="00131FAC">
        <w:rPr>
          <w:rStyle w:val="Fotnotereferanse"/>
          <w:rFonts w:ascii="Times New Roman" w:hAnsi="Times New Roman" w:cs="Times New Roman"/>
          <w:spacing w:val="-3"/>
        </w:rPr>
        <w:footnoteReference w:id="19"/>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Hva er så et </w:t>
      </w:r>
      <w:proofErr w:type="spellStart"/>
      <w:r w:rsidRPr="00131FAC">
        <w:rPr>
          <w:rFonts w:ascii="Times New Roman" w:hAnsi="Times New Roman" w:cs="Times New Roman"/>
          <w:spacing w:val="-3"/>
        </w:rPr>
        <w:t>tros-stadium</w:t>
      </w:r>
      <w:proofErr w:type="spellEnd"/>
      <w:r w:rsidRPr="00131FAC">
        <w:rPr>
          <w:rFonts w:ascii="Times New Roman" w:hAnsi="Times New Roman" w:cs="Times New Roman"/>
          <w:spacing w:val="-3"/>
        </w:rPr>
        <w:t xml:space="preserve"> i denne sammenheng?</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Et </w:t>
      </w:r>
      <w:proofErr w:type="spellStart"/>
      <w:r w:rsidRPr="00131FAC">
        <w:rPr>
          <w:rFonts w:ascii="Times New Roman" w:hAnsi="Times New Roman" w:cs="Times New Roman"/>
          <w:spacing w:val="-3"/>
        </w:rPr>
        <w:t>tros-stadium</w:t>
      </w:r>
      <w:proofErr w:type="spellEnd"/>
      <w:r w:rsidRPr="00131FAC">
        <w:rPr>
          <w:rFonts w:ascii="Times New Roman" w:hAnsi="Times New Roman" w:cs="Times New Roman"/>
          <w:spacing w:val="-3"/>
        </w:rPr>
        <w:t xml:space="preserve"> er et integrert system av måter å tenke og bedømme på, som medfører en bestemt måte å oppleve tilværelsen på og å tolke dagliglivets små og store stimuli og problem på. Et stadium og dets strukturer gir form til troens innhold, strukturene er et sett av mulighetsbetingelser som muliggjør visse måter å realisere troens innhold på.</w:t>
      </w:r>
      <w:r w:rsidRPr="00131FAC">
        <w:rPr>
          <w:rStyle w:val="Fotnotereferanse"/>
          <w:rFonts w:ascii="Times New Roman" w:hAnsi="Times New Roman" w:cs="Times New Roman"/>
          <w:spacing w:val="-3"/>
        </w:rPr>
        <w:footnoteReference w:id="20"/>
      </w:r>
      <w:r w:rsidRPr="00131FAC">
        <w:rPr>
          <w:rFonts w:ascii="Times New Roman" w:hAnsi="Times New Roman" w:cs="Times New Roman"/>
          <w:spacing w:val="-3"/>
        </w:rPr>
        <w:t xml:space="preserve">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Den strukturelle helhet som et stadium er, lar seg beskrive med en rekke aspekt gjennom hvilke den grunnleggende trosstruktur på et bestemt stadium kommer til uttrykk.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har identifisert 7 slike variabler/aspekt, som fungerer som en slags vinduer gjennom hvilke man kan se de bakenforliggende strukturer.</w:t>
      </w:r>
      <w:r w:rsidRPr="00131FAC">
        <w:rPr>
          <w:rStyle w:val="Fotnotereferanse"/>
          <w:rFonts w:ascii="Times New Roman" w:hAnsi="Times New Roman" w:cs="Times New Roman"/>
          <w:spacing w:val="-3"/>
        </w:rPr>
        <w:footnoteReference w:id="21"/>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Når disse aspekt er i en tilnærmet likevekt, befinner vedkommende seg på et best</w:t>
      </w:r>
      <w:r w:rsidR="00586CA3">
        <w:rPr>
          <w:rFonts w:ascii="Times New Roman" w:hAnsi="Times New Roman" w:cs="Times New Roman"/>
          <w:spacing w:val="-3"/>
        </w:rPr>
        <w:t xml:space="preserve">emt stadium. Men når de </w:t>
      </w:r>
      <w:proofErr w:type="spellStart"/>
      <w:r w:rsidR="00586CA3">
        <w:rPr>
          <w:rFonts w:ascii="Times New Roman" w:hAnsi="Times New Roman" w:cs="Times New Roman"/>
          <w:spacing w:val="-3"/>
        </w:rPr>
        <w:t>menings</w:t>
      </w:r>
      <w:r w:rsidRPr="00131FAC">
        <w:rPr>
          <w:rFonts w:ascii="Times New Roman" w:hAnsi="Times New Roman" w:cs="Times New Roman"/>
          <w:spacing w:val="-3"/>
        </w:rPr>
        <w:t>kapende</w:t>
      </w:r>
      <w:proofErr w:type="spellEnd"/>
      <w:r w:rsidRPr="00131FAC">
        <w:rPr>
          <w:rFonts w:ascii="Times New Roman" w:hAnsi="Times New Roman" w:cs="Times New Roman"/>
          <w:spacing w:val="-3"/>
        </w:rPr>
        <w:t xml:space="preserve"> strukturer på et bestemt stadium ikke lenger gir tilfredsstillende svar på de spørsmål og problem vedkommende møter i livet, beveger vedkommende seg inn i en kortere eller </w:t>
      </w:r>
      <w:r w:rsidR="00586CA3" w:rsidRPr="00131FAC">
        <w:rPr>
          <w:rFonts w:ascii="Times New Roman" w:hAnsi="Times New Roman" w:cs="Times New Roman"/>
          <w:spacing w:val="-3"/>
        </w:rPr>
        <w:t>legere</w:t>
      </w:r>
      <w:r w:rsidRPr="00131FAC">
        <w:rPr>
          <w:rFonts w:ascii="Times New Roman" w:hAnsi="Times New Roman" w:cs="Times New Roman"/>
          <w:spacing w:val="-3"/>
        </w:rPr>
        <w:t xml:space="preserve"> - ofte krisefylt - overgangsfase inntil event</w:t>
      </w:r>
      <w:r w:rsidR="00586CA3">
        <w:rPr>
          <w:rFonts w:ascii="Times New Roman" w:hAnsi="Times New Roman" w:cs="Times New Roman"/>
          <w:spacing w:val="-3"/>
        </w:rPr>
        <w:t xml:space="preserve">uelt nye mer saksvarende </w:t>
      </w:r>
      <w:proofErr w:type="spellStart"/>
      <w:r w:rsidR="00586CA3">
        <w:rPr>
          <w:rFonts w:ascii="Times New Roman" w:hAnsi="Times New Roman" w:cs="Times New Roman"/>
          <w:spacing w:val="-3"/>
        </w:rPr>
        <w:t>mening</w:t>
      </w:r>
      <w:r w:rsidRPr="00131FAC">
        <w:rPr>
          <w:rFonts w:ascii="Times New Roman" w:hAnsi="Times New Roman" w:cs="Times New Roman"/>
          <w:spacing w:val="-3"/>
        </w:rPr>
        <w:t>skapende</w:t>
      </w:r>
      <w:proofErr w:type="spellEnd"/>
      <w:r w:rsidRPr="00131FAC">
        <w:rPr>
          <w:rFonts w:ascii="Times New Roman" w:hAnsi="Times New Roman" w:cs="Times New Roman"/>
          <w:spacing w:val="-3"/>
        </w:rPr>
        <w:t xml:space="preserve"> strukturer er dannet. En rekke forskjellige ting kan utløse en </w:t>
      </w:r>
      <w:proofErr w:type="spellStart"/>
      <w:r w:rsidRPr="00131FAC">
        <w:rPr>
          <w:rFonts w:ascii="Times New Roman" w:hAnsi="Times New Roman" w:cs="Times New Roman"/>
          <w:spacing w:val="-3"/>
        </w:rPr>
        <w:t>stadiumskifteprosess</w:t>
      </w:r>
      <w:proofErr w:type="spellEnd"/>
      <w:r w:rsidRPr="00131FAC">
        <w:rPr>
          <w:rFonts w:ascii="Times New Roman" w:hAnsi="Times New Roman" w:cs="Times New Roman"/>
          <w:spacing w:val="-3"/>
        </w:rPr>
        <w:t xml:space="preserve">, f.eks. ny viden, viktige hendelser i ens omgivelser, politiske forandringer, </w:t>
      </w:r>
      <w:r w:rsidRPr="00131FAC">
        <w:rPr>
          <w:rFonts w:ascii="Times New Roman" w:hAnsi="Times New Roman" w:cs="Times New Roman"/>
          <w:spacing w:val="-3"/>
        </w:rPr>
        <w:lastRenderedPageBreak/>
        <w:t>midtlivskriser etc.</w:t>
      </w:r>
      <w:r w:rsidRPr="00131FAC">
        <w:rPr>
          <w:rStyle w:val="Fotnotereferanse"/>
          <w:rFonts w:ascii="Times New Roman" w:hAnsi="Times New Roman" w:cs="Times New Roman"/>
          <w:spacing w:val="-3"/>
        </w:rPr>
        <w:footnoteReference w:id="22"/>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Ethvert nytt stadium bygger på de foregående. Alle gjennomgår stadiene i samme rekkefølge - det er ikke mulig å hoppe over et stadium. Men slett ikke alle kommer gjennom alle de 6 stadiene. Tvert om. De fleste når kun stadium 3 eller 4. Dermed har vi også sagt at stadiene ikke er absolutt aldersbetinget, selv om der er funnet nedre grenser for når en person har forutsetninger for </w:t>
      </w:r>
      <w:proofErr w:type="gramStart"/>
      <w:r w:rsidRPr="00131FAC">
        <w:rPr>
          <w:rFonts w:ascii="Times New Roman" w:hAnsi="Times New Roman" w:cs="Times New Roman"/>
          <w:spacing w:val="-3"/>
        </w:rPr>
        <w:t>å</w:t>
      </w:r>
      <w:proofErr w:type="gramEnd"/>
      <w:r w:rsidRPr="00131FAC">
        <w:rPr>
          <w:rFonts w:ascii="Times New Roman" w:hAnsi="Times New Roman" w:cs="Times New Roman"/>
          <w:spacing w:val="-3"/>
        </w:rPr>
        <w:t xml:space="preserve"> nå et visst stadium. Det henger sammen med at det er en fundamental sammenheng mellom den kognitive utvikling og de andre variablene/aspektene, idet et bestemt kognitivt utviklingsnivå er en nødvendig om enn ikke tilstrekkelig betingelse for at utviklingen av de andre aspekt kan finne sted.</w:t>
      </w:r>
      <w:r w:rsidRPr="00131FAC">
        <w:rPr>
          <w:rStyle w:val="Fotnotereferanse"/>
          <w:rFonts w:ascii="Times New Roman" w:hAnsi="Times New Roman" w:cs="Times New Roman"/>
          <w:spacing w:val="-3"/>
        </w:rPr>
        <w:footnoteReference w:id="23"/>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Før vi går nærmere inn på et par av stadiene, må vi minne om at de - i hvert fall på papiret - ikke er uttrykk for en verdiskala som menneskers tro kan vurderes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De er forklarende modeller ut fra hvilke vi kan forstå visse aspekt ved en persons (inklusive vår egen!) tenkning, vurderinger og handlinger.</w:t>
      </w:r>
      <w:r w:rsidRPr="00131FAC">
        <w:rPr>
          <w:rStyle w:val="Fotnotereferanse"/>
          <w:rFonts w:ascii="Times New Roman" w:hAnsi="Times New Roman" w:cs="Times New Roman"/>
          <w:spacing w:val="-3"/>
        </w:rPr>
        <w:footnoteReference w:id="24"/>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586CA3">
      <w:pPr>
        <w:tabs>
          <w:tab w:val="left" w:pos="-720"/>
        </w:tabs>
        <w:suppressAutoHyphens/>
        <w:spacing w:line="480" w:lineRule="atLeast"/>
        <w:rPr>
          <w:rFonts w:ascii="Times New Roman" w:hAnsi="Times New Roman" w:cs="Times New Roman"/>
          <w:spacing w:val="-3"/>
        </w:rPr>
      </w:pPr>
      <w:r w:rsidRPr="00131FAC">
        <w:rPr>
          <w:rFonts w:ascii="Times New Roman" w:hAnsi="Times New Roman" w:cs="Times New Roman"/>
          <w:spacing w:val="-3"/>
        </w:rPr>
        <w:t xml:space="preserve">Det ville føre altfor langt å gå inn på en beskrivelse av de enkelte stadier. (Interesserte lesere henvises til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egen fremstilling i SF eller til </w:t>
      </w:r>
      <w:proofErr w:type="spellStart"/>
      <w:r w:rsidRPr="00131FAC">
        <w:rPr>
          <w:rFonts w:ascii="Times New Roman" w:hAnsi="Times New Roman" w:cs="Times New Roman"/>
          <w:spacing w:val="-3"/>
        </w:rPr>
        <w:t>Munksgaard</w:t>
      </w:r>
      <w:proofErr w:type="spellEnd"/>
      <w:r w:rsidRPr="00131FAC">
        <w:rPr>
          <w:rFonts w:ascii="Times New Roman" w:hAnsi="Times New Roman" w:cs="Times New Roman"/>
          <w:spacing w:val="-3"/>
        </w:rPr>
        <w:t xml:space="preserve"> 1982.) Men allerede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betegnelse på de 6 stadier gir en liten indikasjon på hva som er karakteristisk for troen på de ulike stadier (her gjengitt slik </w:t>
      </w:r>
      <w:proofErr w:type="spellStart"/>
      <w:r w:rsidRPr="00131FAC">
        <w:rPr>
          <w:rFonts w:ascii="Times New Roman" w:hAnsi="Times New Roman" w:cs="Times New Roman"/>
          <w:spacing w:val="-3"/>
        </w:rPr>
        <w:t>Munksgaard</w:t>
      </w:r>
      <w:proofErr w:type="spellEnd"/>
      <w:r w:rsidRPr="00131FAC">
        <w:rPr>
          <w:rFonts w:ascii="Times New Roman" w:hAnsi="Times New Roman" w:cs="Times New Roman"/>
          <w:spacing w:val="-3"/>
        </w:rPr>
        <w:t xml:space="preserve"> oversetter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stadiebetegnelser)</w:t>
      </w:r>
      <w:proofErr w:type="gramStart"/>
      <w:r w:rsidRPr="00131FAC">
        <w:rPr>
          <w:rFonts w:ascii="Times New Roman" w:hAnsi="Times New Roman" w:cs="Times New Roman"/>
          <w:spacing w:val="-3"/>
        </w:rPr>
        <w:t xml:space="preserve">:   </w:t>
      </w:r>
      <w:r w:rsidR="00131FAC">
        <w:rPr>
          <w:rFonts w:ascii="Times New Roman" w:hAnsi="Times New Roman" w:cs="Times New Roman"/>
          <w:spacing w:val="-3"/>
        </w:rPr>
        <w:t xml:space="preserve">                        </w:t>
      </w:r>
      <w:r w:rsidR="006E658F">
        <w:rPr>
          <w:rFonts w:ascii="Times New Roman" w:hAnsi="Times New Roman" w:cs="Times New Roman"/>
          <w:spacing w:val="-3"/>
        </w:rPr>
        <w:t xml:space="preserve">    </w:t>
      </w:r>
      <w:r w:rsidR="00131FAC">
        <w:rPr>
          <w:rFonts w:ascii="Times New Roman" w:hAnsi="Times New Roman" w:cs="Times New Roman"/>
          <w:spacing w:val="-3"/>
        </w:rPr>
        <w:t>I</w:t>
      </w:r>
      <w:proofErr w:type="gramEnd"/>
      <w:r w:rsidR="00131FAC">
        <w:rPr>
          <w:rFonts w:ascii="Times New Roman" w:hAnsi="Times New Roman" w:cs="Times New Roman"/>
          <w:spacing w:val="-3"/>
        </w:rPr>
        <w:t xml:space="preserve">     </w:t>
      </w:r>
      <w:proofErr w:type="spellStart"/>
      <w:r w:rsidRPr="00131FAC">
        <w:rPr>
          <w:rFonts w:ascii="Times New Roman" w:hAnsi="Times New Roman" w:cs="Times New Roman"/>
          <w:spacing w:val="-3"/>
        </w:rPr>
        <w:t>Intuitiv-projektiv</w:t>
      </w:r>
      <w:proofErr w:type="spellEnd"/>
      <w:r w:rsidRPr="00131FAC">
        <w:rPr>
          <w:rFonts w:ascii="Times New Roman" w:hAnsi="Times New Roman" w:cs="Times New Roman"/>
          <w:spacing w:val="-3"/>
        </w:rPr>
        <w:t xml:space="preserve"> tro (2-6/7år)</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gramStart"/>
      <w:r w:rsidRPr="00131FAC">
        <w:rPr>
          <w:rFonts w:ascii="Times New Roman" w:hAnsi="Times New Roman" w:cs="Times New Roman"/>
          <w:spacing w:val="-3"/>
        </w:rPr>
        <w:t>II    Mytisk</w:t>
      </w:r>
      <w:proofErr w:type="gramEnd"/>
      <w:r w:rsidRPr="00131FAC">
        <w:rPr>
          <w:rFonts w:ascii="Times New Roman" w:hAnsi="Times New Roman" w:cs="Times New Roman"/>
          <w:spacing w:val="-3"/>
        </w:rPr>
        <w:t>-bokstavelig tro (6/7-puberteten)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gramStart"/>
      <w:r w:rsidRPr="00131FAC">
        <w:rPr>
          <w:rFonts w:ascii="Times New Roman" w:hAnsi="Times New Roman" w:cs="Times New Roman"/>
          <w:spacing w:val="-3"/>
        </w:rPr>
        <w:t xml:space="preserve">III   </w:t>
      </w:r>
      <w:proofErr w:type="spellStart"/>
      <w:r w:rsidRPr="00131FAC">
        <w:rPr>
          <w:rFonts w:ascii="Times New Roman" w:hAnsi="Times New Roman" w:cs="Times New Roman"/>
          <w:spacing w:val="-3"/>
        </w:rPr>
        <w:t>Forenende</w:t>
      </w:r>
      <w:proofErr w:type="gramEnd"/>
      <w:r w:rsidRPr="00131FAC">
        <w:rPr>
          <w:rFonts w:ascii="Times New Roman" w:hAnsi="Times New Roman" w:cs="Times New Roman"/>
          <w:spacing w:val="-3"/>
        </w:rPr>
        <w:t>-konvensjonell</w:t>
      </w:r>
      <w:proofErr w:type="spellEnd"/>
      <w:r w:rsidRPr="00131FAC">
        <w:rPr>
          <w:rFonts w:ascii="Times New Roman" w:hAnsi="Times New Roman" w:cs="Times New Roman"/>
          <w:spacing w:val="-3"/>
        </w:rPr>
        <w:t xml:space="preserve"> tro (</w:t>
      </w:r>
      <w:proofErr w:type="spellStart"/>
      <w:r w:rsidRPr="00131FAC">
        <w:rPr>
          <w:rFonts w:ascii="Times New Roman" w:hAnsi="Times New Roman" w:cs="Times New Roman"/>
          <w:spacing w:val="-3"/>
        </w:rPr>
        <w:t>puberteten-</w:t>
      </w:r>
      <w:proofErr w:type="spellEnd"/>
      <w:r w:rsidRPr="00131FAC">
        <w:rPr>
          <w:rFonts w:ascii="Times New Roman" w:hAnsi="Times New Roman" w:cs="Times New Roman"/>
          <w:spacing w:val="-3"/>
        </w:rPr>
        <w:t>)</w:t>
      </w:r>
    </w:p>
    <w:p w:rsidR="00F83ED3" w:rsidRPr="00131FAC" w:rsidRDefault="00131FAC" w:rsidP="00131FAC">
      <w:pPr>
        <w:tabs>
          <w:tab w:val="left" w:pos="-720"/>
        </w:tabs>
        <w:suppressAutoHyphens/>
        <w:spacing w:line="480" w:lineRule="atLeast"/>
        <w:jc w:val="both"/>
        <w:rPr>
          <w:rFonts w:ascii="Times New Roman" w:hAnsi="Times New Roman" w:cs="Times New Roman"/>
          <w:spacing w:val="-3"/>
        </w:rPr>
      </w:pPr>
      <w:proofErr w:type="gramStart"/>
      <w:r>
        <w:rPr>
          <w:rFonts w:ascii="Times New Roman" w:hAnsi="Times New Roman" w:cs="Times New Roman"/>
          <w:spacing w:val="-3"/>
        </w:rPr>
        <w:lastRenderedPageBreak/>
        <w:t xml:space="preserve">IV   </w:t>
      </w:r>
      <w:proofErr w:type="spellStart"/>
      <w:r w:rsidR="00F83ED3" w:rsidRPr="00131FAC">
        <w:rPr>
          <w:rFonts w:ascii="Times New Roman" w:hAnsi="Times New Roman" w:cs="Times New Roman"/>
          <w:spacing w:val="-3"/>
        </w:rPr>
        <w:t>Individuativ</w:t>
      </w:r>
      <w:proofErr w:type="gramEnd"/>
      <w:r w:rsidR="00F83ED3" w:rsidRPr="00131FAC">
        <w:rPr>
          <w:rFonts w:ascii="Times New Roman" w:hAnsi="Times New Roman" w:cs="Times New Roman"/>
          <w:spacing w:val="-3"/>
        </w:rPr>
        <w:t>-reflekterende</w:t>
      </w:r>
      <w:proofErr w:type="spellEnd"/>
      <w:r w:rsidR="00F83ED3" w:rsidRPr="00131FAC">
        <w:rPr>
          <w:rFonts w:ascii="Times New Roman" w:hAnsi="Times New Roman" w:cs="Times New Roman"/>
          <w:spacing w:val="-3"/>
        </w:rPr>
        <w:t xml:space="preserve"> tro (</w:t>
      </w:r>
      <w:proofErr w:type="spellStart"/>
      <w:r w:rsidR="00F83ED3" w:rsidRPr="00131FAC">
        <w:rPr>
          <w:rFonts w:ascii="Times New Roman" w:hAnsi="Times New Roman" w:cs="Times New Roman"/>
          <w:spacing w:val="-3"/>
        </w:rPr>
        <w:t>tenårene-</w:t>
      </w:r>
      <w:proofErr w:type="spellEnd"/>
      <w:r w:rsidR="00F83ED3" w:rsidRPr="00131FAC">
        <w:rPr>
          <w:rFonts w:ascii="Times New Roman" w:hAnsi="Times New Roman" w:cs="Times New Roman"/>
          <w:spacing w:val="-3"/>
        </w:rPr>
        <w:t>)</w:t>
      </w:r>
    </w:p>
    <w:p w:rsidR="00F83ED3" w:rsidRPr="00131FAC" w:rsidRDefault="00131FAC" w:rsidP="00131FAC">
      <w:pPr>
        <w:tabs>
          <w:tab w:val="left" w:pos="-720"/>
        </w:tabs>
        <w:suppressAutoHyphens/>
        <w:spacing w:line="480" w:lineRule="atLeast"/>
        <w:jc w:val="both"/>
        <w:rPr>
          <w:rFonts w:ascii="Times New Roman" w:hAnsi="Times New Roman" w:cs="Times New Roman"/>
          <w:spacing w:val="-3"/>
        </w:rPr>
      </w:pPr>
      <w:proofErr w:type="gramStart"/>
      <w:r>
        <w:rPr>
          <w:rFonts w:ascii="Times New Roman" w:hAnsi="Times New Roman" w:cs="Times New Roman"/>
          <w:spacing w:val="-3"/>
        </w:rPr>
        <w:t xml:space="preserve">V    </w:t>
      </w:r>
      <w:proofErr w:type="spellStart"/>
      <w:r w:rsidR="00F83ED3" w:rsidRPr="00131FAC">
        <w:rPr>
          <w:rFonts w:ascii="Times New Roman" w:hAnsi="Times New Roman" w:cs="Times New Roman"/>
          <w:spacing w:val="-3"/>
        </w:rPr>
        <w:t>Paradoksal</w:t>
      </w:r>
      <w:proofErr w:type="gramEnd"/>
      <w:r w:rsidR="00F83ED3" w:rsidRPr="00131FAC">
        <w:rPr>
          <w:rFonts w:ascii="Times New Roman" w:hAnsi="Times New Roman" w:cs="Times New Roman"/>
          <w:spacing w:val="-3"/>
        </w:rPr>
        <w:t>-konsoliderende</w:t>
      </w:r>
      <w:proofErr w:type="spellEnd"/>
      <w:r w:rsidR="00F83ED3" w:rsidRPr="00131FAC">
        <w:rPr>
          <w:rFonts w:ascii="Times New Roman" w:hAnsi="Times New Roman" w:cs="Times New Roman"/>
          <w:spacing w:val="-3"/>
        </w:rPr>
        <w:t xml:space="preserve"> tro (30-)</w:t>
      </w:r>
    </w:p>
    <w:p w:rsidR="00F83ED3" w:rsidRPr="00131FAC" w:rsidRDefault="00131FAC" w:rsidP="00131FAC">
      <w:pPr>
        <w:tabs>
          <w:tab w:val="left" w:pos="-720"/>
        </w:tabs>
        <w:suppressAutoHyphens/>
        <w:spacing w:line="480" w:lineRule="atLeast"/>
        <w:jc w:val="both"/>
        <w:rPr>
          <w:rFonts w:ascii="Times New Roman" w:hAnsi="Times New Roman" w:cs="Times New Roman"/>
          <w:spacing w:val="-3"/>
        </w:rPr>
      </w:pPr>
      <w:proofErr w:type="gramStart"/>
      <w:r>
        <w:rPr>
          <w:rFonts w:ascii="Times New Roman" w:hAnsi="Times New Roman" w:cs="Times New Roman"/>
          <w:spacing w:val="-3"/>
        </w:rPr>
        <w:t xml:space="preserve">VI   </w:t>
      </w:r>
      <w:r w:rsidR="00F83ED3" w:rsidRPr="00131FAC">
        <w:rPr>
          <w:rFonts w:ascii="Times New Roman" w:hAnsi="Times New Roman" w:cs="Times New Roman"/>
          <w:spacing w:val="-3"/>
        </w:rPr>
        <w:t>Universaliserende</w:t>
      </w:r>
      <w:proofErr w:type="gramEnd"/>
      <w:r w:rsidR="00F83ED3" w:rsidRPr="00131FAC">
        <w:rPr>
          <w:rFonts w:ascii="Times New Roman" w:hAnsi="Times New Roman" w:cs="Times New Roman"/>
          <w:spacing w:val="-3"/>
        </w:rPr>
        <w:t xml:space="preserve"> tro.</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Generelt kan vi si at det dreier seg om en utvikling av stadig større modenhet i troen.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Med den siste setning dumper vi midt opp i et av de viktigste og mest omdiskuterte problem i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stadieteori: Begrepet "modenhet" forutsetter nemlig en målestokk. Og det gjør for så vidt hele vekst- og utviklingstanken. Modenhet i forhold til hva? Vekst og utvikling henimot hva? Og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w:t>
      </w:r>
      <w:r w:rsidRPr="00131FAC">
        <w:rPr>
          <w:rFonts w:ascii="Times New Roman" w:hAnsi="Times New Roman" w:cs="Times New Roman"/>
          <w:b/>
          <w:bCs/>
          <w:spacing w:val="-3"/>
        </w:rPr>
        <w:t>har</w:t>
      </w:r>
      <w:r w:rsidRPr="00131FAC">
        <w:rPr>
          <w:rFonts w:ascii="Times New Roman" w:hAnsi="Times New Roman" w:cs="Times New Roman"/>
          <w:spacing w:val="-3"/>
        </w:rPr>
        <w:t xml:space="preserve"> en målestokk og setter opp et mål, nemlig stadium 6.</w:t>
      </w:r>
      <w:r w:rsidRPr="00131FAC">
        <w:rPr>
          <w:rStyle w:val="Fotnotereferanse"/>
          <w:rFonts w:ascii="Times New Roman" w:hAnsi="Times New Roman" w:cs="Times New Roman"/>
          <w:spacing w:val="-3"/>
        </w:rPr>
        <w:footnoteReference w:id="25"/>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Men før vi går over til å se litt nærmere på stadium 6, må vi si et par ord om stadium 5. Stadium 5 er bl.a. preget av at vedkommende har overvunnet gruppe- og klassetenkning og egoisme. Men samtidig er en person på stadium 5 splittet mellom den uegoistiske innsikt i hva som er rett og hva som kreves av ham på den ene side og hensynet til egen sikkerhet på den annen side.</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b/>
          <w:bCs/>
          <w:spacing w:val="-3"/>
        </w:rPr>
      </w:pPr>
      <w:r w:rsidRPr="00131FAC">
        <w:rPr>
          <w:rFonts w:ascii="Times New Roman" w:hAnsi="Times New Roman" w:cs="Times New Roman"/>
          <w:b/>
          <w:bCs/>
          <w:spacing w:val="-3"/>
        </w:rPr>
        <w:t>3.3.1.</w:t>
      </w:r>
      <w:r w:rsidRPr="00131FAC">
        <w:rPr>
          <w:rFonts w:ascii="Times New Roman" w:hAnsi="Times New Roman" w:cs="Times New Roman"/>
          <w:b/>
          <w:bCs/>
          <w:spacing w:val="-3"/>
        </w:rPr>
        <w:tab/>
        <w:t>Stadium 6.</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Overgangen til stadium 6 innebærer en overvinnelse av denne konflikt gjennom en hva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kaller moralsk og asketisk aktualisering av en ikke-gruppebestemt, universaliserende oppfattelsesevne (</w:t>
      </w:r>
      <w:proofErr w:type="spellStart"/>
      <w:r w:rsidRPr="00131FAC">
        <w:rPr>
          <w:rFonts w:ascii="Times New Roman" w:hAnsi="Times New Roman" w:cs="Times New Roman"/>
          <w:spacing w:val="-3"/>
        </w:rPr>
        <w:t>apprehension</w:t>
      </w:r>
      <w:proofErr w:type="spellEnd"/>
      <w:r w:rsidRPr="00131FAC">
        <w:rPr>
          <w:rFonts w:ascii="Times New Roman" w:hAnsi="Times New Roman" w:cs="Times New Roman"/>
          <w:spacing w:val="-3"/>
        </w:rPr>
        <w:t xml:space="preserve">). På stadium 6 er jeg </w:t>
      </w:r>
      <w:r w:rsidR="00586CA3" w:rsidRPr="00131FAC">
        <w:rPr>
          <w:rFonts w:ascii="Times New Roman" w:hAnsi="Times New Roman" w:cs="Times New Roman"/>
          <w:spacing w:val="-3"/>
        </w:rPr>
        <w:t>ubekymret</w:t>
      </w:r>
      <w:r w:rsidRPr="00131FAC">
        <w:rPr>
          <w:rFonts w:ascii="Times New Roman" w:hAnsi="Times New Roman" w:cs="Times New Roman"/>
          <w:spacing w:val="-3"/>
        </w:rPr>
        <w:t xml:space="preserve"> overfor </w:t>
      </w:r>
      <w:r w:rsidR="00586CA3" w:rsidRPr="00131FAC">
        <w:rPr>
          <w:rFonts w:ascii="Times New Roman" w:hAnsi="Times New Roman" w:cs="Times New Roman"/>
          <w:spacing w:val="-3"/>
        </w:rPr>
        <w:t>trusler</w:t>
      </w:r>
      <w:r w:rsidRPr="00131FAC">
        <w:rPr>
          <w:rFonts w:ascii="Times New Roman" w:hAnsi="Times New Roman" w:cs="Times New Roman"/>
          <w:spacing w:val="-3"/>
        </w:rPr>
        <w:t xml:space="preserve"> mot meg selv. Her handler jeg i </w:t>
      </w:r>
      <w:r w:rsidR="00586CA3" w:rsidRPr="00131FAC">
        <w:rPr>
          <w:rFonts w:ascii="Times New Roman" w:hAnsi="Times New Roman" w:cs="Times New Roman"/>
          <w:spacing w:val="-3"/>
        </w:rPr>
        <w:t>overensstemmelse</w:t>
      </w:r>
      <w:r w:rsidRPr="00131FAC">
        <w:rPr>
          <w:rFonts w:ascii="Times New Roman" w:hAnsi="Times New Roman" w:cs="Times New Roman"/>
          <w:spacing w:val="-3"/>
        </w:rPr>
        <w:t xml:space="preserve"> med budet om absolutt kjærlighet og rettferdighet. Den som befinner seg på dette stadium, er den som våger å leve Bergprekenens etikk. "Den som har nådd stadium 6, er villig til å </w:t>
      </w:r>
      <w:r w:rsidR="00586CA3" w:rsidRPr="00131FAC">
        <w:rPr>
          <w:rFonts w:ascii="Times New Roman" w:hAnsi="Times New Roman" w:cs="Times New Roman"/>
          <w:spacing w:val="-3"/>
        </w:rPr>
        <w:lastRenderedPageBreak/>
        <w:t>ofre</w:t>
      </w:r>
      <w:r w:rsidRPr="00131FAC">
        <w:rPr>
          <w:rFonts w:ascii="Times New Roman" w:hAnsi="Times New Roman" w:cs="Times New Roman"/>
          <w:spacing w:val="-3"/>
        </w:rPr>
        <w:t xml:space="preserve"> seg for å omskape tilværelsen i retning av en transcendent virkelighet."</w:t>
      </w:r>
      <w:r w:rsidRPr="00131FAC">
        <w:rPr>
          <w:rStyle w:val="Fotnotereferanse"/>
          <w:rFonts w:ascii="Times New Roman" w:hAnsi="Times New Roman" w:cs="Times New Roman"/>
          <w:spacing w:val="-3"/>
        </w:rPr>
        <w:footnoteReference w:id="26"/>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Ofte blir personer som har nådd stadium 6, martyrer. Som eksempler på personer som har nådd stadium 6, nevner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Lincoln</w:t>
      </w:r>
      <w:proofErr w:type="spellEnd"/>
      <w:r w:rsidRPr="00131FAC">
        <w:rPr>
          <w:rFonts w:ascii="Times New Roman" w:hAnsi="Times New Roman" w:cs="Times New Roman"/>
          <w:spacing w:val="-3"/>
        </w:rPr>
        <w:t xml:space="preserve">, Gandhi, Dag </w:t>
      </w:r>
      <w:proofErr w:type="spellStart"/>
      <w:r w:rsidRPr="00131FAC">
        <w:rPr>
          <w:rFonts w:ascii="Times New Roman" w:hAnsi="Times New Roman" w:cs="Times New Roman"/>
          <w:spacing w:val="-3"/>
        </w:rPr>
        <w:t>Hammarsjöld</w:t>
      </w:r>
      <w:proofErr w:type="spellEnd"/>
      <w:r w:rsidRPr="00131FAC">
        <w:rPr>
          <w:rFonts w:ascii="Times New Roman" w:hAnsi="Times New Roman" w:cs="Times New Roman"/>
          <w:spacing w:val="-3"/>
        </w:rPr>
        <w:t xml:space="preserve">, Martin Luther King og Moder Theresa. I sitt empiriske materiale hadde han per 1981 bare ett eksempel på </w:t>
      </w:r>
      <w:proofErr w:type="gramStart"/>
      <w:r w:rsidRPr="00131FAC">
        <w:rPr>
          <w:rFonts w:ascii="Times New Roman" w:hAnsi="Times New Roman" w:cs="Times New Roman"/>
          <w:spacing w:val="-3"/>
        </w:rPr>
        <w:t>en</w:t>
      </w:r>
      <w:proofErr w:type="gramEnd"/>
      <w:r w:rsidRPr="00131FAC">
        <w:rPr>
          <w:rFonts w:ascii="Times New Roman" w:hAnsi="Times New Roman" w:cs="Times New Roman"/>
          <w:spacing w:val="-3"/>
        </w:rPr>
        <w:t xml:space="preserve"> stadium 6 tro: en 70 år gammel person.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bevisst normative forestillinger om </w:t>
      </w:r>
      <w:proofErr w:type="spellStart"/>
      <w:r w:rsidRPr="00131FAC">
        <w:rPr>
          <w:rFonts w:ascii="Times New Roman" w:hAnsi="Times New Roman" w:cs="Times New Roman"/>
          <w:spacing w:val="-3"/>
        </w:rPr>
        <w:t>staduim</w:t>
      </w:r>
      <w:proofErr w:type="spellEnd"/>
      <w:r w:rsidRPr="00131FAC">
        <w:rPr>
          <w:rFonts w:ascii="Times New Roman" w:hAnsi="Times New Roman" w:cs="Times New Roman"/>
          <w:spacing w:val="-3"/>
        </w:rPr>
        <w:t xml:space="preserve"> 6 er sterkt influert av Richard </w:t>
      </w:r>
      <w:proofErr w:type="spellStart"/>
      <w:r w:rsidRPr="00131FAC">
        <w:rPr>
          <w:rFonts w:ascii="Times New Roman" w:hAnsi="Times New Roman" w:cs="Times New Roman"/>
          <w:spacing w:val="-3"/>
        </w:rPr>
        <w:t>Niebuhrs</w:t>
      </w:r>
      <w:proofErr w:type="spellEnd"/>
      <w:r w:rsidRPr="00131FAC">
        <w:rPr>
          <w:rFonts w:ascii="Times New Roman" w:hAnsi="Times New Roman" w:cs="Times New Roman"/>
          <w:spacing w:val="-3"/>
        </w:rPr>
        <w:t xml:space="preserve"> beskrivelse av det </w:t>
      </w:r>
      <w:proofErr w:type="spellStart"/>
      <w:r w:rsidRPr="00131FAC">
        <w:rPr>
          <w:rFonts w:ascii="Times New Roman" w:hAnsi="Times New Roman" w:cs="Times New Roman"/>
          <w:spacing w:val="-3"/>
        </w:rPr>
        <w:t>Niebuhr</w:t>
      </w:r>
      <w:proofErr w:type="spellEnd"/>
      <w:r w:rsidRPr="00131FAC">
        <w:rPr>
          <w:rFonts w:ascii="Times New Roman" w:hAnsi="Times New Roman" w:cs="Times New Roman"/>
          <w:spacing w:val="-3"/>
        </w:rPr>
        <w:t xml:space="preserve"> kaller "radikal monoteisme",</w:t>
      </w:r>
      <w:r w:rsidRPr="00131FAC">
        <w:rPr>
          <w:rStyle w:val="Fotnotereferanse"/>
          <w:rFonts w:ascii="Times New Roman" w:hAnsi="Times New Roman" w:cs="Times New Roman"/>
          <w:spacing w:val="-3"/>
        </w:rPr>
        <w:footnoteReference w:id="27"/>
      </w:r>
      <w:r w:rsidRPr="00131FAC">
        <w:rPr>
          <w:rFonts w:ascii="Times New Roman" w:hAnsi="Times New Roman" w:cs="Times New Roman"/>
          <w:spacing w:val="-3"/>
        </w:rPr>
        <w:t xml:space="preserve"> som han setter likt med den jødisk-kristne forestilling om Guds rike (cf. tittelen på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dissertasjon).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Men - skulle ikke stadiene bare være beskrivelse av </w:t>
      </w:r>
      <w:r w:rsidRPr="00131FAC">
        <w:rPr>
          <w:rFonts w:ascii="Times New Roman" w:hAnsi="Times New Roman" w:cs="Times New Roman"/>
          <w:b/>
          <w:bCs/>
          <w:spacing w:val="-3"/>
        </w:rPr>
        <w:t>formale</w:t>
      </w:r>
      <w:r w:rsidRPr="00131FAC">
        <w:rPr>
          <w:rFonts w:ascii="Times New Roman" w:hAnsi="Times New Roman" w:cs="Times New Roman"/>
          <w:spacing w:val="-3"/>
        </w:rPr>
        <w:t xml:space="preserve"> trosstrukturer og ikke av tros</w:t>
      </w:r>
      <w:r w:rsidRPr="00131FAC">
        <w:rPr>
          <w:rFonts w:ascii="Times New Roman" w:hAnsi="Times New Roman" w:cs="Times New Roman"/>
          <w:b/>
          <w:bCs/>
          <w:spacing w:val="-3"/>
        </w:rPr>
        <w:t>innholdet</w:t>
      </w:r>
      <w:r w:rsidRPr="00131FAC">
        <w:rPr>
          <w:rFonts w:ascii="Times New Roman" w:hAnsi="Times New Roman" w:cs="Times New Roman"/>
          <w:spacing w:val="-3"/>
        </w:rPr>
        <w:t xml:space="preserve">? Vi vender snart tilbake til dette spørsmål når vi om litt skal si noe om den kritikk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har møtt. Men først skal vi dvele enda en liten stund ved stadium 6.</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I stadium 6 - på tross av hva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har sagt om sin teori og sine stadier - smelter form eller struktur og innhold sammen.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legger, som antydet ovenfor, overhodet ikke skjul på at hans stadieteori har et normativt endepunkt. Han gjør dem som kritiserer ham på dette punkt, i en av sine senere artikler oppmerksom på at </w:t>
      </w:r>
      <w:r w:rsidRPr="00131FAC">
        <w:rPr>
          <w:rFonts w:ascii="Times New Roman" w:hAnsi="Times New Roman" w:cs="Times New Roman"/>
          <w:b/>
          <w:bCs/>
          <w:spacing w:val="-3"/>
        </w:rPr>
        <w:t>alle</w:t>
      </w:r>
      <w:r w:rsidRPr="00131FAC">
        <w:rPr>
          <w:rFonts w:ascii="Times New Roman" w:hAnsi="Times New Roman" w:cs="Times New Roman"/>
          <w:spacing w:val="-3"/>
        </w:rPr>
        <w:t xml:space="preserve"> utviklingsteorier har slike normative visjoner, som han kaller det; det være seg Habermas' ideal om en intakt kommunikasjonssituasjon eller Marx' visjon om det klasseløse </w:t>
      </w:r>
      <w:proofErr w:type="spellStart"/>
      <w:r w:rsidRPr="00131FAC">
        <w:rPr>
          <w:rFonts w:ascii="Times New Roman" w:hAnsi="Times New Roman" w:cs="Times New Roman"/>
          <w:spacing w:val="-3"/>
        </w:rPr>
        <w:t>samfund</w:t>
      </w:r>
      <w:proofErr w:type="spellEnd"/>
      <w:r w:rsidRPr="00131FAC">
        <w:rPr>
          <w:rFonts w:ascii="Times New Roman" w:hAnsi="Times New Roman" w:cs="Times New Roman"/>
          <w:spacing w:val="-3"/>
        </w:rPr>
        <w:t xml:space="preserve"> eller Piagets utopi om en </w:t>
      </w:r>
      <w:proofErr w:type="spellStart"/>
      <w:r w:rsidRPr="00131FAC">
        <w:rPr>
          <w:rFonts w:ascii="Times New Roman" w:hAnsi="Times New Roman" w:cs="Times New Roman"/>
          <w:spacing w:val="-3"/>
        </w:rPr>
        <w:t>formal-operasjonell</w:t>
      </w:r>
      <w:proofErr w:type="spellEnd"/>
      <w:r w:rsidRPr="00131FAC">
        <w:rPr>
          <w:rFonts w:ascii="Times New Roman" w:hAnsi="Times New Roman" w:cs="Times New Roman"/>
          <w:spacing w:val="-3"/>
        </w:rPr>
        <w:t xml:space="preserve"> tenkning eller </w:t>
      </w:r>
      <w:proofErr w:type="spellStart"/>
      <w:r w:rsidRPr="00131FAC">
        <w:rPr>
          <w:rFonts w:ascii="Times New Roman" w:hAnsi="Times New Roman" w:cs="Times New Roman"/>
          <w:spacing w:val="-3"/>
        </w:rPr>
        <w:t>Kohlbergs</w:t>
      </w:r>
      <w:proofErr w:type="spellEnd"/>
      <w:r w:rsidRPr="00131FAC">
        <w:rPr>
          <w:rFonts w:ascii="Times New Roman" w:hAnsi="Times New Roman" w:cs="Times New Roman"/>
          <w:spacing w:val="-3"/>
        </w:rPr>
        <w:t xml:space="preserve"> drøm om den universelt gyldige </w:t>
      </w:r>
      <w:r w:rsidRPr="00131FAC">
        <w:rPr>
          <w:rFonts w:ascii="Times New Roman" w:hAnsi="Times New Roman" w:cs="Times New Roman"/>
          <w:spacing w:val="-3"/>
        </w:rPr>
        <w:lastRenderedPageBreak/>
        <w:t>rettferdighet. De baserer seg alle på en trosvisjon av den idealtilstand vi som mennesker er kallet til og som vi også er i stand til å nå.</w:t>
      </w:r>
      <w:r w:rsidRPr="00131FAC">
        <w:rPr>
          <w:rStyle w:val="Fotnotereferanse"/>
          <w:rFonts w:ascii="Times New Roman" w:hAnsi="Times New Roman" w:cs="Times New Roman"/>
          <w:spacing w:val="-3"/>
        </w:rPr>
        <w:footnoteReference w:id="28"/>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trosvisjon av stadium 6 er en visjon av en universaliserende tro der vi erkjenner Gud som fiende av alle avguder - iberegnet de avguder som heter nasjon, jeg, stamme, familie, institusjon, suksess, penger, seksualitet etc. Disse fenomen blir dog ikke fornektet, men de blir relativisert. I stadium 6s radikale monoteisme erkjenner vi alt livs samhørighet, forenet under Skaperens herredømme. Derfor blir kjennetegnet på Guds rike, på det som forplikter meg ubetinget, en rettferdighet der alt liv, der alt som </w:t>
      </w:r>
      <w:r w:rsidRPr="00131FAC">
        <w:rPr>
          <w:rFonts w:ascii="Times New Roman" w:hAnsi="Times New Roman" w:cs="Times New Roman"/>
          <w:b/>
          <w:bCs/>
          <w:spacing w:val="-3"/>
        </w:rPr>
        <w:t>er</w:t>
      </w:r>
      <w:r w:rsidRPr="00131FAC">
        <w:rPr>
          <w:rFonts w:ascii="Times New Roman" w:hAnsi="Times New Roman" w:cs="Times New Roman"/>
          <w:spacing w:val="-3"/>
        </w:rPr>
        <w:t xml:space="preserve">, har et rett forhold til hverandre, for å låne et uttrykk av den engelske biskop John </w:t>
      </w:r>
      <w:proofErr w:type="spellStart"/>
      <w:r w:rsidRPr="00131FAC">
        <w:rPr>
          <w:rFonts w:ascii="Times New Roman" w:hAnsi="Times New Roman" w:cs="Times New Roman"/>
          <w:spacing w:val="-3"/>
        </w:rPr>
        <w:t>Tayler</w:t>
      </w:r>
      <w:proofErr w:type="spellEnd"/>
      <w:r w:rsidRPr="00131FAC">
        <w:rPr>
          <w:rFonts w:ascii="Times New Roman" w:hAnsi="Times New Roman" w:cs="Times New Roman"/>
          <w:spacing w:val="-3"/>
        </w:rPr>
        <w:t>: Det Guds rike vi skal ha som modell, er "</w:t>
      </w:r>
      <w:proofErr w:type="spellStart"/>
      <w:r w:rsidRPr="00131FAC">
        <w:rPr>
          <w:rFonts w:ascii="Times New Roman" w:hAnsi="Times New Roman" w:cs="Times New Roman"/>
          <w:spacing w:val="-3"/>
        </w:rPr>
        <w:t>the</w:t>
      </w:r>
      <w:proofErr w:type="spellEnd"/>
      <w:r w:rsidRPr="00131FAC">
        <w:rPr>
          <w:rFonts w:ascii="Times New Roman" w:hAnsi="Times New Roman" w:cs="Times New Roman"/>
          <w:spacing w:val="-3"/>
        </w:rPr>
        <w:t xml:space="preserve"> Kingdom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right </w:t>
      </w:r>
      <w:proofErr w:type="spellStart"/>
      <w:r w:rsidRPr="00131FAC">
        <w:rPr>
          <w:rFonts w:ascii="Times New Roman" w:hAnsi="Times New Roman" w:cs="Times New Roman"/>
          <w:spacing w:val="-3"/>
        </w:rPr>
        <w:t>relationships</w:t>
      </w:r>
      <w:proofErr w:type="spellEnd"/>
      <w:r w:rsidRPr="00131FAC">
        <w:rPr>
          <w:rFonts w:ascii="Times New Roman" w:hAnsi="Times New Roman" w:cs="Times New Roman"/>
          <w:spacing w:val="-3"/>
        </w:rPr>
        <w:t>".</w:t>
      </w:r>
      <w:r w:rsidRPr="00131FAC">
        <w:rPr>
          <w:rStyle w:val="Fotnotereferanse"/>
          <w:rFonts w:ascii="Times New Roman" w:hAnsi="Times New Roman" w:cs="Times New Roman"/>
          <w:spacing w:val="-3"/>
        </w:rPr>
        <w:footnoteReference w:id="29"/>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I den radikale monoteistiske tro blir alle våre trosbekjennelser (</w:t>
      </w:r>
      <w:proofErr w:type="spellStart"/>
      <w:r w:rsidRPr="00131FAC">
        <w:rPr>
          <w:rFonts w:ascii="Times New Roman" w:hAnsi="Times New Roman" w:cs="Times New Roman"/>
          <w:spacing w:val="-3"/>
        </w:rPr>
        <w:t>beliefs</w:t>
      </w:r>
      <w:proofErr w:type="spellEnd"/>
      <w:r w:rsidRPr="00131FAC">
        <w:rPr>
          <w:rFonts w:ascii="Times New Roman" w:hAnsi="Times New Roman" w:cs="Times New Roman"/>
          <w:spacing w:val="-3"/>
        </w:rPr>
        <w:t xml:space="preserve">) handlinger og bilder som skal uttrykke forholdet mellom det guddommelige og det </w:t>
      </w:r>
      <w:r w:rsidR="00586CA3" w:rsidRPr="00131FAC">
        <w:rPr>
          <w:rFonts w:ascii="Times New Roman" w:hAnsi="Times New Roman" w:cs="Times New Roman"/>
          <w:spacing w:val="-3"/>
        </w:rPr>
        <w:t>menneskelige</w:t>
      </w:r>
      <w:r w:rsidRPr="00131FAC">
        <w:rPr>
          <w:rFonts w:ascii="Times New Roman" w:hAnsi="Times New Roman" w:cs="Times New Roman"/>
          <w:spacing w:val="-3"/>
        </w:rPr>
        <w:t>; de blir sett på som relative i forhold til den realitet de forsøker å gripe. Det dreier seg her slett ikke om religiøs relativisme, men om en relativitet der alle religionenes uttrykksformer blir oppfattet som relative reaksjoner (</w:t>
      </w:r>
      <w:proofErr w:type="spellStart"/>
      <w:r w:rsidRPr="00131FAC">
        <w:rPr>
          <w:rFonts w:ascii="Times New Roman" w:hAnsi="Times New Roman" w:cs="Times New Roman"/>
          <w:spacing w:val="-3"/>
        </w:rPr>
        <w:t>response</w:t>
      </w:r>
      <w:proofErr w:type="spellEnd"/>
      <w:r w:rsidRPr="00131FAC">
        <w:rPr>
          <w:rFonts w:ascii="Times New Roman" w:hAnsi="Times New Roman" w:cs="Times New Roman"/>
          <w:spacing w:val="-3"/>
        </w:rPr>
        <w:t>) på det kraftsenter og verdisenter som er den bestemmende og suverene realitet i tilværelsen, og som vi har å gjøre med i livet enten vi erkjenner det eller ei.</w:t>
      </w:r>
      <w:r w:rsidRPr="00131FAC">
        <w:rPr>
          <w:rStyle w:val="Fotnotereferanse"/>
          <w:rFonts w:ascii="Times New Roman" w:hAnsi="Times New Roman" w:cs="Times New Roman"/>
          <w:spacing w:val="-3"/>
        </w:rPr>
        <w:footnoteReference w:id="30"/>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Her er vi inne ved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kanskje dypeste anliggende. For han </w:t>
      </w:r>
      <w:r w:rsidRPr="00131FAC">
        <w:rPr>
          <w:rFonts w:ascii="Times New Roman" w:hAnsi="Times New Roman" w:cs="Times New Roman"/>
          <w:b/>
          <w:bCs/>
          <w:spacing w:val="-3"/>
        </w:rPr>
        <w:t>har</w:t>
      </w:r>
      <w:r w:rsidRPr="00131FAC">
        <w:rPr>
          <w:rFonts w:ascii="Times New Roman" w:hAnsi="Times New Roman" w:cs="Times New Roman"/>
          <w:spacing w:val="-3"/>
        </w:rPr>
        <w:t xml:space="preserve"> et anliggende. </w:t>
      </w:r>
      <w:r w:rsidRPr="00131FAC">
        <w:rPr>
          <w:rFonts w:ascii="Times New Roman" w:hAnsi="Times New Roman" w:cs="Times New Roman"/>
          <w:spacing w:val="-3"/>
        </w:rPr>
        <w:lastRenderedPageBreak/>
        <w:t xml:space="preserve">Han er ingen akademisk tekniker. </w:t>
      </w:r>
      <w:proofErr w:type="spellStart"/>
      <w:r w:rsidRPr="00131FAC">
        <w:rPr>
          <w:rFonts w:ascii="Times New Roman" w:hAnsi="Times New Roman" w:cs="Times New Roman"/>
          <w:spacing w:val="-3"/>
        </w:rPr>
        <w:t>L'art</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pour</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l'art</w:t>
      </w:r>
      <w:proofErr w:type="spellEnd"/>
      <w:r w:rsidRPr="00131FAC">
        <w:rPr>
          <w:rFonts w:ascii="Times New Roman" w:hAnsi="Times New Roman" w:cs="Times New Roman"/>
          <w:spacing w:val="-3"/>
        </w:rPr>
        <w:t xml:space="preserve"> er ham fremmed. Han er en mann som ikke ugjerne taler om et menneskes - inklusive en forskers - </w:t>
      </w:r>
      <w:r w:rsidRPr="00131FAC">
        <w:rPr>
          <w:rFonts w:ascii="Times New Roman" w:hAnsi="Times New Roman" w:cs="Times New Roman"/>
          <w:b/>
          <w:bCs/>
          <w:spacing w:val="-3"/>
        </w:rPr>
        <w:t>kall</w:t>
      </w:r>
      <w:r w:rsidRPr="00131FAC">
        <w:rPr>
          <w:rFonts w:ascii="Times New Roman" w:hAnsi="Times New Roman" w:cs="Times New Roman"/>
          <w:spacing w:val="-3"/>
        </w:rPr>
        <w:t>.</w:t>
      </w:r>
      <w:r w:rsidRPr="00131FAC">
        <w:rPr>
          <w:rStyle w:val="Fotnotereferanse"/>
          <w:rFonts w:ascii="Times New Roman" w:hAnsi="Times New Roman" w:cs="Times New Roman"/>
          <w:spacing w:val="-3"/>
        </w:rPr>
        <w:footnoteReference w:id="31"/>
      </w:r>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anliggende er menneskehetens splittethet - den destruktive avgudsdyrkelse som oppstår når nasjonal, etnisk, rasemessig og religiøs identifikasjon medfører at vi avgrenser oss overfor andre mennesker. Hans mål er å skape en tro som kan overvinne denne splittelse og som kan binde oss sammen i et </w:t>
      </w:r>
      <w:r w:rsidR="00586CA3" w:rsidRPr="00131FAC">
        <w:rPr>
          <w:rFonts w:ascii="Times New Roman" w:hAnsi="Times New Roman" w:cs="Times New Roman"/>
          <w:spacing w:val="-3"/>
        </w:rPr>
        <w:t>menneskelig</w:t>
      </w:r>
      <w:r w:rsidRPr="00131FAC">
        <w:rPr>
          <w:rFonts w:ascii="Times New Roman" w:hAnsi="Times New Roman" w:cs="Times New Roman"/>
          <w:spacing w:val="-3"/>
        </w:rPr>
        <w:t xml:space="preserve"> fellesskap i tillit og lojalitet til hverandre og til vår værens grunn (</w:t>
      </w:r>
      <w:proofErr w:type="spellStart"/>
      <w:r w:rsidRPr="00131FAC">
        <w:rPr>
          <w:rFonts w:ascii="Times New Roman" w:hAnsi="Times New Roman" w:cs="Times New Roman"/>
          <w:spacing w:val="-3"/>
        </w:rPr>
        <w:t>the</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Ground</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our</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Being</w:t>
      </w:r>
      <w:proofErr w:type="spellEnd"/>
      <w:r w:rsidRPr="00131FAC">
        <w:rPr>
          <w:rFonts w:ascii="Times New Roman" w:hAnsi="Times New Roman" w:cs="Times New Roman"/>
          <w:spacing w:val="-3"/>
        </w:rPr>
        <w:t>).</w:t>
      </w:r>
      <w:r w:rsidRPr="00131FAC">
        <w:rPr>
          <w:rStyle w:val="Fotnotereferanse"/>
          <w:rFonts w:ascii="Times New Roman" w:hAnsi="Times New Roman" w:cs="Times New Roman"/>
          <w:spacing w:val="-3"/>
        </w:rPr>
        <w:footnoteReference w:id="32"/>
      </w:r>
      <w:r w:rsidRPr="00131FAC">
        <w:rPr>
          <w:rFonts w:ascii="Times New Roman" w:hAnsi="Times New Roman" w:cs="Times New Roman"/>
          <w:spacing w:val="-3"/>
        </w:rPr>
        <w:t xml:space="preserve"> Det vil dermed også bli et fellesskap med </w:t>
      </w:r>
      <w:r w:rsidRPr="00131FAC">
        <w:rPr>
          <w:rFonts w:ascii="Times New Roman" w:hAnsi="Times New Roman" w:cs="Times New Roman"/>
          <w:b/>
          <w:bCs/>
          <w:spacing w:val="-3"/>
        </w:rPr>
        <w:t>hele</w:t>
      </w:r>
      <w:r w:rsidRPr="00131FAC">
        <w:rPr>
          <w:rFonts w:ascii="Times New Roman" w:hAnsi="Times New Roman" w:cs="Times New Roman"/>
          <w:spacing w:val="-3"/>
        </w:rPr>
        <w:t xml:space="preserve"> skapningen i all dens mangfoldighet.</w:t>
      </w:r>
      <w:r w:rsidRPr="00131FAC">
        <w:rPr>
          <w:rStyle w:val="Fotnotereferanse"/>
          <w:rFonts w:ascii="Times New Roman" w:hAnsi="Times New Roman" w:cs="Times New Roman"/>
          <w:spacing w:val="-3"/>
        </w:rPr>
        <w:footnoteReference w:id="33"/>
      </w:r>
      <w:r w:rsidRPr="00131FAC">
        <w:rPr>
          <w:rFonts w:ascii="Times New Roman" w:hAnsi="Times New Roman" w:cs="Times New Roman"/>
          <w:spacing w:val="-3"/>
        </w:rPr>
        <w:t xml:space="preserve"> Typisk er det at hans lærer og inspirator ("uten ham</w:t>
      </w:r>
      <w:proofErr w:type="gramStart"/>
      <w:r w:rsidRPr="00131FAC">
        <w:rPr>
          <w:rFonts w:ascii="Times New Roman" w:hAnsi="Times New Roman" w:cs="Times New Roman"/>
          <w:spacing w:val="-3"/>
        </w:rPr>
        <w:t>...ville</w:t>
      </w:r>
      <w:proofErr w:type="gramEnd"/>
      <w:r w:rsidRPr="00131FAC">
        <w:rPr>
          <w:rFonts w:ascii="Times New Roman" w:hAnsi="Times New Roman" w:cs="Times New Roman"/>
          <w:spacing w:val="-3"/>
        </w:rPr>
        <w:t xml:space="preserve"> det ikke ha blitt noen teori om utvikling av tro"), Lawrence </w:t>
      </w:r>
      <w:proofErr w:type="spellStart"/>
      <w:r w:rsidRPr="00131FAC">
        <w:rPr>
          <w:rFonts w:ascii="Times New Roman" w:hAnsi="Times New Roman" w:cs="Times New Roman"/>
          <w:spacing w:val="-3"/>
        </w:rPr>
        <w:t>Kohlbergs</w:t>
      </w:r>
      <w:proofErr w:type="spellEnd"/>
      <w:r w:rsidRPr="00131FAC">
        <w:rPr>
          <w:rFonts w:ascii="Times New Roman" w:hAnsi="Times New Roman" w:cs="Times New Roman"/>
          <w:spacing w:val="-3"/>
        </w:rPr>
        <w:t xml:space="preserve"> anliggende var å vise </w:t>
      </w:r>
      <w:r w:rsidRPr="00131FAC">
        <w:rPr>
          <w:rFonts w:ascii="Times New Roman" w:hAnsi="Times New Roman" w:cs="Times New Roman"/>
          <w:b/>
          <w:bCs/>
          <w:spacing w:val="-3"/>
        </w:rPr>
        <w:t>moralens</w:t>
      </w:r>
      <w:r w:rsidRPr="00131FAC">
        <w:rPr>
          <w:rFonts w:ascii="Times New Roman" w:hAnsi="Times New Roman" w:cs="Times New Roman"/>
          <w:spacing w:val="-3"/>
        </w:rPr>
        <w:t xml:space="preserve"> universelle grunnlag, å frembringe en teori om en naturrett for vår tid, for derigjennom å overvinne den moralske relativisme.</w:t>
      </w:r>
      <w:r w:rsidRPr="00131FAC">
        <w:rPr>
          <w:rStyle w:val="Fotnotereferanse"/>
          <w:rFonts w:ascii="Times New Roman" w:hAnsi="Times New Roman" w:cs="Times New Roman"/>
          <w:spacing w:val="-3"/>
        </w:rPr>
        <w:footnoteReference w:id="34"/>
      </w:r>
      <w:r w:rsidRPr="00131FAC">
        <w:rPr>
          <w:rFonts w:ascii="Times New Roman" w:hAnsi="Times New Roman" w:cs="Times New Roman"/>
          <w:spacing w:val="-3"/>
        </w:rPr>
        <w:t xml:space="preserve">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Her er vi også inne ved en av årsakene til at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har fått så stor oppmerksomhet, ikke bare i U.S.A., men også internasjonalt (cf. det store symposiet ved universitetet i Tübingen i juni 1987). Som Sharon Parks fra Harvard University påpekte under symposiet i Tübingen,</w:t>
      </w:r>
      <w:r w:rsidRPr="00131FAC">
        <w:rPr>
          <w:rStyle w:val="Fotnotereferanse"/>
          <w:rFonts w:ascii="Times New Roman" w:hAnsi="Times New Roman" w:cs="Times New Roman"/>
          <w:spacing w:val="-3"/>
        </w:rPr>
        <w:footnoteReference w:id="35"/>
      </w:r>
      <w:r w:rsidRPr="00131FAC">
        <w:rPr>
          <w:rFonts w:ascii="Times New Roman" w:hAnsi="Times New Roman" w:cs="Times New Roman"/>
          <w:spacing w:val="-3"/>
        </w:rPr>
        <w:t xml:space="preserve"> er det i store deler av verden blitt en økende bevissthet om hvorledes alt levende er avhengig av hverandre - og det ikke bare økologisk i snever forstand. Denne erkjennelse har medført en relativisering av mange tradisjonelle former for autoritet, også for religiøs autoritet. Men samtidig blir grensene for relativismen og sekulariseringen </w:t>
      </w:r>
      <w:r w:rsidRPr="00131FAC">
        <w:rPr>
          <w:rFonts w:ascii="Times New Roman" w:hAnsi="Times New Roman" w:cs="Times New Roman"/>
          <w:spacing w:val="-3"/>
        </w:rPr>
        <w:lastRenderedPageBreak/>
        <w:t xml:space="preserve">stadig tydeligere - i smått som i stort: stadig flere innser nødvendigheten av en felles tro, ikke minst i den offentlige oppdragelse gjennom skolesystemet (cf. motivene bak revisjonen av mønsterplanen av 1974: å styrke skolens </w:t>
      </w:r>
      <w:r w:rsidRPr="00131FAC">
        <w:rPr>
          <w:rFonts w:ascii="Times New Roman" w:hAnsi="Times New Roman" w:cs="Times New Roman"/>
          <w:b/>
          <w:bCs/>
          <w:spacing w:val="-3"/>
        </w:rPr>
        <w:t>felles</w:t>
      </w:r>
      <w:r w:rsidRPr="00131FAC">
        <w:rPr>
          <w:rFonts w:ascii="Times New Roman" w:hAnsi="Times New Roman" w:cs="Times New Roman"/>
          <w:spacing w:val="-3"/>
        </w:rPr>
        <w:t xml:space="preserve"> verdigrunnlag i skolens hverdag) og i hele nasjonens liv, ja, i nasjonenes liv. Et annet uttrykk for det samme </w:t>
      </w:r>
      <w:proofErr w:type="spellStart"/>
      <w:r w:rsidRPr="00131FAC">
        <w:rPr>
          <w:rFonts w:ascii="Times New Roman" w:hAnsi="Times New Roman" w:cs="Times New Roman"/>
          <w:spacing w:val="-3"/>
        </w:rPr>
        <w:t>engagement</w:t>
      </w:r>
      <w:proofErr w:type="spellEnd"/>
      <w:r w:rsidRPr="00131FAC">
        <w:rPr>
          <w:rFonts w:ascii="Times New Roman" w:hAnsi="Times New Roman" w:cs="Times New Roman"/>
          <w:spacing w:val="-3"/>
        </w:rPr>
        <w:t xml:space="preserve"> er Hans </w:t>
      </w:r>
      <w:proofErr w:type="spellStart"/>
      <w:r w:rsidRPr="00131FAC">
        <w:rPr>
          <w:rFonts w:ascii="Times New Roman" w:hAnsi="Times New Roman" w:cs="Times New Roman"/>
          <w:spacing w:val="-3"/>
        </w:rPr>
        <w:t>Küngs</w:t>
      </w:r>
      <w:proofErr w:type="spellEnd"/>
      <w:r w:rsidRPr="00131FAC">
        <w:rPr>
          <w:rFonts w:ascii="Times New Roman" w:hAnsi="Times New Roman" w:cs="Times New Roman"/>
          <w:spacing w:val="-3"/>
        </w:rPr>
        <w:t xml:space="preserve"> bok "Etikk for verdens fremtid", der han påpeker behovet for å ut</w:t>
      </w:r>
      <w:r w:rsidR="00586CA3">
        <w:rPr>
          <w:rFonts w:ascii="Times New Roman" w:hAnsi="Times New Roman" w:cs="Times New Roman"/>
          <w:spacing w:val="-3"/>
        </w:rPr>
        <w:t xml:space="preserve">vikle "en ny grunnkonsensus av </w:t>
      </w:r>
      <w:r w:rsidRPr="00131FAC">
        <w:rPr>
          <w:rFonts w:ascii="Times New Roman" w:hAnsi="Times New Roman" w:cs="Times New Roman"/>
          <w:spacing w:val="-3"/>
        </w:rPr>
        <w:t xml:space="preserve">humane overbevisninger". Verdikonferansen i Oslo i april 1991 var uttrykk for samme behov, eller skal vi kalle </w:t>
      </w:r>
      <w:proofErr w:type="gramStart"/>
      <w:r w:rsidRPr="00131FAC">
        <w:rPr>
          <w:rFonts w:ascii="Times New Roman" w:hAnsi="Times New Roman" w:cs="Times New Roman"/>
          <w:spacing w:val="-3"/>
        </w:rPr>
        <w:t>det</w:t>
      </w:r>
      <w:proofErr w:type="gramEnd"/>
      <w:r w:rsidRPr="00131FAC">
        <w:rPr>
          <w:rFonts w:ascii="Times New Roman" w:hAnsi="Times New Roman" w:cs="Times New Roman"/>
          <w:spacing w:val="-3"/>
        </w:rPr>
        <w:t xml:space="preserve"> lengsel: lengselen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xml:space="preserve"> enhet,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xml:space="preserve"> noe som kan binde oss sammen. Og typisk er det at det nettopp er stadium 6 som har påkalt den største oppmerksomhet og interesse, på tross av at dette stadium for de aller, aller fleste har liten praktisk betydning i den forstand at de </w:t>
      </w:r>
      <w:proofErr w:type="spellStart"/>
      <w:r w:rsidRPr="00131FAC">
        <w:rPr>
          <w:rFonts w:ascii="Times New Roman" w:hAnsi="Times New Roman" w:cs="Times New Roman"/>
          <w:spacing w:val="-3"/>
        </w:rPr>
        <w:t>aldrig</w:t>
      </w:r>
      <w:proofErr w:type="spellEnd"/>
      <w:r w:rsidRPr="00131FAC">
        <w:rPr>
          <w:rFonts w:ascii="Times New Roman" w:hAnsi="Times New Roman" w:cs="Times New Roman"/>
          <w:spacing w:val="-3"/>
        </w:rPr>
        <w:t xml:space="preserve"> vil nå dit. Men det er på stadium 6 denne lengselen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xml:space="preserve"> det forenende kommer til uttrykk. Dessuten er det "en aura av mystikk omkring stadium 6", som en har uttrykt det, en mystikk som bare øker ved at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ikke forteller noe om den ene av de 359 intervjuede som tilfredsstillet de kriterier som er satt opp for stadium 6.</w:t>
      </w:r>
      <w:r w:rsidRPr="00131FAC">
        <w:rPr>
          <w:rStyle w:val="Fotnotereferanse"/>
          <w:rFonts w:ascii="Times New Roman" w:hAnsi="Times New Roman" w:cs="Times New Roman"/>
          <w:spacing w:val="-3"/>
        </w:rPr>
        <w:footnoteReference w:id="36"/>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Nu har vi allerede lenge befunnet oss i overgangsfasen mellom punkt 3 og 4. Det har tatt sin tid, som det også ofte gjør når det er tale om overgang fra et </w:t>
      </w:r>
      <w:proofErr w:type="spellStart"/>
      <w:r w:rsidRPr="00131FAC">
        <w:rPr>
          <w:rFonts w:ascii="Times New Roman" w:hAnsi="Times New Roman" w:cs="Times New Roman"/>
          <w:spacing w:val="-3"/>
        </w:rPr>
        <w:t>tros-stadium</w:t>
      </w:r>
      <w:proofErr w:type="spellEnd"/>
      <w:r w:rsidRPr="00131FAC">
        <w:rPr>
          <w:rFonts w:ascii="Times New Roman" w:hAnsi="Times New Roman" w:cs="Times New Roman"/>
          <w:spacing w:val="-3"/>
        </w:rPr>
        <w:t xml:space="preserve"> til et annet. Men nu er vi definitivt nådd frem til, om ikke stadium 4, så i hvert fall punkt 4.</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4.</w:t>
      </w:r>
      <w:r w:rsidRPr="00131FAC">
        <w:rPr>
          <w:rFonts w:ascii="Times New Roman" w:hAnsi="Times New Roman" w:cs="Times New Roman"/>
          <w:b/>
          <w:bCs/>
          <w:spacing w:val="-3"/>
        </w:rPr>
        <w:tab/>
      </w:r>
      <w:r w:rsidRPr="00131FAC">
        <w:rPr>
          <w:rFonts w:ascii="Times New Roman" w:hAnsi="Times New Roman" w:cs="Times New Roman"/>
          <w:b/>
          <w:bCs/>
          <w:spacing w:val="-3"/>
        </w:rPr>
        <w:tab/>
        <w:t>KRITIKK</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"Kritikk" betyr som bekjent "</w:t>
      </w:r>
      <w:proofErr w:type="gramStart"/>
      <w:r w:rsidRPr="00131FAC">
        <w:rPr>
          <w:rFonts w:ascii="Times New Roman" w:hAnsi="Times New Roman" w:cs="Times New Roman"/>
          <w:spacing w:val="-3"/>
        </w:rPr>
        <w:t>å</w:t>
      </w:r>
      <w:proofErr w:type="gramEnd"/>
      <w:r w:rsidRPr="00131FAC">
        <w:rPr>
          <w:rFonts w:ascii="Times New Roman" w:hAnsi="Times New Roman" w:cs="Times New Roman"/>
          <w:spacing w:val="-3"/>
        </w:rPr>
        <w:t xml:space="preserve"> </w:t>
      </w:r>
      <w:r w:rsidR="00586CA3" w:rsidRPr="00131FAC">
        <w:rPr>
          <w:rFonts w:ascii="Times New Roman" w:hAnsi="Times New Roman" w:cs="Times New Roman"/>
          <w:spacing w:val="-3"/>
        </w:rPr>
        <w:t>sjeldne</w:t>
      </w:r>
      <w:r w:rsidRPr="00131FAC">
        <w:rPr>
          <w:rFonts w:ascii="Times New Roman" w:hAnsi="Times New Roman" w:cs="Times New Roman"/>
          <w:spacing w:val="-3"/>
        </w:rPr>
        <w:t xml:space="preserve">", "å bedømme". Og en bedømmelse, en kritikk, kan jo i utgangspunktet like gjerne være positiv som negativ. Så </w:t>
      </w:r>
      <w:proofErr w:type="gramStart"/>
      <w:r w:rsidRPr="00131FAC">
        <w:rPr>
          <w:rFonts w:ascii="Times New Roman" w:hAnsi="Times New Roman" w:cs="Times New Roman"/>
          <w:spacing w:val="-3"/>
        </w:rPr>
        <w:t>la</w:t>
      </w:r>
      <w:proofErr w:type="gramEnd"/>
      <w:r w:rsidRPr="00131FAC">
        <w:rPr>
          <w:rFonts w:ascii="Times New Roman" w:hAnsi="Times New Roman" w:cs="Times New Roman"/>
          <w:spacing w:val="-3"/>
        </w:rPr>
        <w:t xml:space="preserve"> oss fortsette med å dvele litt ved den store positive interesse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har vakt internasjonalt,</w:t>
      </w:r>
      <w:r w:rsidRPr="00131FAC">
        <w:rPr>
          <w:rStyle w:val="Fotnotereferanse"/>
          <w:rFonts w:ascii="Times New Roman" w:hAnsi="Times New Roman" w:cs="Times New Roman"/>
          <w:spacing w:val="-3"/>
        </w:rPr>
        <w:footnoteReference w:id="37"/>
      </w:r>
      <w:r w:rsidRPr="00131FAC">
        <w:rPr>
          <w:rFonts w:ascii="Times New Roman" w:hAnsi="Times New Roman" w:cs="Times New Roman"/>
          <w:spacing w:val="-3"/>
        </w:rPr>
        <w:t xml:space="preserve"> selv om vi her hjemme har fått lite inntrykk av denne </w:t>
      </w:r>
      <w:r w:rsidRPr="00131FAC">
        <w:rPr>
          <w:rFonts w:ascii="Times New Roman" w:hAnsi="Times New Roman" w:cs="Times New Roman"/>
          <w:spacing w:val="-3"/>
        </w:rPr>
        <w:lastRenderedPageBreak/>
        <w:t xml:space="preserve">internasjonale positive interesse. Den beskjedne oppmerksomhet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har fått i Norge, har </w:t>
      </w:r>
      <w:r w:rsidR="00586CA3" w:rsidRPr="00131FAC">
        <w:rPr>
          <w:rFonts w:ascii="Times New Roman" w:hAnsi="Times New Roman" w:cs="Times New Roman"/>
          <w:spacing w:val="-3"/>
        </w:rPr>
        <w:t>så vidt</w:t>
      </w:r>
      <w:r w:rsidRPr="00131FAC">
        <w:rPr>
          <w:rFonts w:ascii="Times New Roman" w:hAnsi="Times New Roman" w:cs="Times New Roman"/>
          <w:spacing w:val="-3"/>
        </w:rPr>
        <w:t xml:space="preserve"> jeg har kunnet registrere, vært negativt avvisende, enkelte ganger grensende til avfeiende.</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Det er, hevder Parks, trolig også en annen grunn til den intuitive tiltrekningskraft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utøver mange steder, enn lengselen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xml:space="preserve"> enhet. Gjennom sin konsentrasjon om troens </w:t>
      </w:r>
      <w:r w:rsidRPr="00131FAC">
        <w:rPr>
          <w:rFonts w:ascii="Times New Roman" w:hAnsi="Times New Roman" w:cs="Times New Roman"/>
          <w:b/>
          <w:bCs/>
          <w:spacing w:val="-3"/>
        </w:rPr>
        <w:t>subjekt</w:t>
      </w:r>
      <w:r w:rsidRPr="00131FAC">
        <w:rPr>
          <w:rFonts w:ascii="Times New Roman" w:hAnsi="Times New Roman" w:cs="Times New Roman"/>
          <w:spacing w:val="-3"/>
        </w:rPr>
        <w:t xml:space="preserve"> er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med på å korrigere ubalansen mellom transcendens og immanens i Vestens teologiske tenkning, som lenge har vært temmelig ensidig konsentrert om </w:t>
      </w:r>
      <w:proofErr w:type="spellStart"/>
      <w:r w:rsidRPr="00131FAC">
        <w:rPr>
          <w:rFonts w:ascii="Times New Roman" w:hAnsi="Times New Roman" w:cs="Times New Roman"/>
          <w:spacing w:val="-3"/>
        </w:rPr>
        <w:t>transcendens-perspektivet</w:t>
      </w:r>
      <w:proofErr w:type="spellEnd"/>
      <w:r w:rsidRPr="00131FAC">
        <w:rPr>
          <w:rFonts w:ascii="Times New Roman" w:hAnsi="Times New Roman" w:cs="Times New Roman"/>
          <w:spacing w:val="-3"/>
        </w:rPr>
        <w:t>.</w:t>
      </w:r>
      <w:r w:rsidRPr="00131FAC">
        <w:rPr>
          <w:rStyle w:val="Fotnotereferanse"/>
          <w:rFonts w:ascii="Times New Roman" w:hAnsi="Times New Roman" w:cs="Times New Roman"/>
          <w:spacing w:val="-3"/>
        </w:rPr>
        <w:footnoteReference w:id="38"/>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Men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har vært og er også utsatt for betydelig </w:t>
      </w:r>
      <w:r w:rsidRPr="00131FAC">
        <w:rPr>
          <w:rFonts w:ascii="Times New Roman" w:hAnsi="Times New Roman" w:cs="Times New Roman"/>
          <w:b/>
          <w:bCs/>
          <w:spacing w:val="-3"/>
        </w:rPr>
        <w:t>negativ</w:t>
      </w:r>
      <w:r w:rsidRPr="00131FAC">
        <w:rPr>
          <w:rFonts w:ascii="Times New Roman" w:hAnsi="Times New Roman" w:cs="Times New Roman"/>
          <w:spacing w:val="-3"/>
        </w:rPr>
        <w:t xml:space="preserve"> kritikk.</w:t>
      </w:r>
      <w:r w:rsidRPr="00131FAC">
        <w:rPr>
          <w:rStyle w:val="Fotnotereferanse"/>
          <w:rFonts w:ascii="Times New Roman" w:hAnsi="Times New Roman" w:cs="Times New Roman"/>
          <w:spacing w:val="-3"/>
        </w:rPr>
        <w:footnoteReference w:id="39"/>
      </w:r>
      <w:r w:rsidRPr="00131FAC">
        <w:rPr>
          <w:rFonts w:ascii="Times New Roman" w:hAnsi="Times New Roman" w:cs="Times New Roman"/>
          <w:spacing w:val="-3"/>
        </w:rPr>
        <w:t xml:space="preserve"> Kritikken kommer dels fra teologisk hold, dels fra psykologisk og </w:t>
      </w:r>
      <w:proofErr w:type="spellStart"/>
      <w:r w:rsidRPr="00131FAC">
        <w:rPr>
          <w:rFonts w:ascii="Times New Roman" w:hAnsi="Times New Roman" w:cs="Times New Roman"/>
          <w:spacing w:val="-3"/>
        </w:rPr>
        <w:t>samfundsvidenskap</w:t>
      </w:r>
      <w:r w:rsidR="00586CA3">
        <w:rPr>
          <w:rFonts w:ascii="Times New Roman" w:hAnsi="Times New Roman" w:cs="Times New Roman"/>
          <w:spacing w:val="-3"/>
        </w:rPr>
        <w:t>e</w:t>
      </w:r>
      <w:r w:rsidRPr="00131FAC">
        <w:rPr>
          <w:rFonts w:ascii="Times New Roman" w:hAnsi="Times New Roman" w:cs="Times New Roman"/>
          <w:spacing w:val="-3"/>
        </w:rPr>
        <w:t>lig</w:t>
      </w:r>
      <w:proofErr w:type="spellEnd"/>
      <w:r w:rsidRPr="00131FAC">
        <w:rPr>
          <w:rFonts w:ascii="Times New Roman" w:hAnsi="Times New Roman" w:cs="Times New Roman"/>
          <w:spacing w:val="-3"/>
        </w:rPr>
        <w:t xml:space="preserve"> hold. Hittil har kritikken i særlig grad konsentrert seg om to områder, nemlig om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trosbegrep og om hans forestillinger om og beskrivelse av stadium 6.</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4.1.</w:t>
      </w:r>
      <w:r w:rsidRPr="00131FAC">
        <w:rPr>
          <w:rFonts w:ascii="Times New Roman" w:hAnsi="Times New Roman" w:cs="Times New Roman"/>
          <w:spacing w:val="-3"/>
        </w:rPr>
        <w:tab/>
      </w:r>
      <w:r w:rsidRPr="00131FAC">
        <w:rPr>
          <w:rFonts w:ascii="Times New Roman" w:hAnsi="Times New Roman" w:cs="Times New Roman"/>
          <w:spacing w:val="-3"/>
        </w:rPr>
        <w:tab/>
      </w:r>
      <w:r w:rsidRPr="00131FAC">
        <w:rPr>
          <w:rFonts w:ascii="Times New Roman" w:hAnsi="Times New Roman" w:cs="Times New Roman"/>
          <w:b/>
          <w:bCs/>
          <w:spacing w:val="-3"/>
          <w:u w:val="single"/>
        </w:rPr>
        <w:t xml:space="preserve">Kritikk av </w:t>
      </w:r>
      <w:proofErr w:type="spellStart"/>
      <w:r w:rsidRPr="00131FAC">
        <w:rPr>
          <w:rFonts w:ascii="Times New Roman" w:hAnsi="Times New Roman" w:cs="Times New Roman"/>
          <w:b/>
          <w:bCs/>
          <w:spacing w:val="-3"/>
          <w:u w:val="single"/>
        </w:rPr>
        <w:t>Fowlers</w:t>
      </w:r>
      <w:proofErr w:type="spellEnd"/>
      <w:r w:rsidRPr="00131FAC">
        <w:rPr>
          <w:rFonts w:ascii="Times New Roman" w:hAnsi="Times New Roman" w:cs="Times New Roman"/>
          <w:b/>
          <w:bCs/>
          <w:spacing w:val="-3"/>
          <w:u w:val="single"/>
        </w:rPr>
        <w:t xml:space="preserve"> trosbegrep.</w:t>
      </w:r>
      <w:r w:rsidRPr="00131FAC">
        <w:rPr>
          <w:rFonts w:ascii="Times New Roman" w:hAnsi="Times New Roman" w:cs="Times New Roman"/>
          <w:spacing w:val="-3"/>
        </w:rPr>
        <w:t xml:space="preserve">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Kritikken av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trosbegrep er i vårt miljø kanskje bedre kjent enn hans teori.</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Med sin </w:t>
      </w:r>
      <w:r w:rsidR="00586CA3" w:rsidRPr="00131FAC">
        <w:rPr>
          <w:rFonts w:ascii="Times New Roman" w:hAnsi="Times New Roman" w:cs="Times New Roman"/>
          <w:spacing w:val="-3"/>
        </w:rPr>
        <w:t>uforlignelige</w:t>
      </w:r>
      <w:r w:rsidRPr="00131FAC">
        <w:rPr>
          <w:rFonts w:ascii="Times New Roman" w:hAnsi="Times New Roman" w:cs="Times New Roman"/>
          <w:spacing w:val="-3"/>
        </w:rPr>
        <w:t xml:space="preserve"> formuleringsevne har Gabriel </w:t>
      </w:r>
      <w:proofErr w:type="spellStart"/>
      <w:r w:rsidRPr="00131FAC">
        <w:rPr>
          <w:rFonts w:ascii="Times New Roman" w:hAnsi="Times New Roman" w:cs="Times New Roman"/>
          <w:spacing w:val="-3"/>
        </w:rPr>
        <w:t>Moran</w:t>
      </w:r>
      <w:proofErr w:type="spellEnd"/>
      <w:r w:rsidRPr="00131FAC">
        <w:rPr>
          <w:rFonts w:ascii="Times New Roman" w:hAnsi="Times New Roman" w:cs="Times New Roman"/>
          <w:spacing w:val="-3"/>
        </w:rPr>
        <w:t xml:space="preserve"> ved New York University uttrykt sin kritikk slik: "I samme grad som anvendbarheten av ordet "tro" utvides</w:t>
      </w:r>
      <w:proofErr w:type="gramStart"/>
      <w:r w:rsidRPr="00131FAC">
        <w:rPr>
          <w:rFonts w:ascii="Times New Roman" w:hAnsi="Times New Roman" w:cs="Times New Roman"/>
          <w:spacing w:val="-3"/>
        </w:rPr>
        <w:t>...,</w:t>
      </w:r>
      <w:proofErr w:type="gramEnd"/>
      <w:r w:rsidRPr="00131FAC">
        <w:rPr>
          <w:rFonts w:ascii="Times New Roman" w:hAnsi="Times New Roman" w:cs="Times New Roman"/>
          <w:spacing w:val="-3"/>
        </w:rPr>
        <w:t xml:space="preserve"> innskrenkes bredden i betydningen."</w:t>
      </w:r>
      <w:r w:rsidRPr="00131FAC">
        <w:rPr>
          <w:rStyle w:val="Fotnotereferanse"/>
          <w:rFonts w:ascii="Times New Roman" w:hAnsi="Times New Roman" w:cs="Times New Roman"/>
          <w:spacing w:val="-3"/>
        </w:rPr>
        <w:footnoteReference w:id="40"/>
      </w:r>
      <w:r w:rsidRPr="00131FAC">
        <w:rPr>
          <w:rFonts w:ascii="Times New Roman" w:hAnsi="Times New Roman" w:cs="Times New Roman"/>
          <w:spacing w:val="-3"/>
        </w:rPr>
        <w:t xml:space="preserve"> Dersom dette stemmer, innebærer det at en rekke tidligere betydninger av ordet "tro" må oppgis eller bli </w:t>
      </w:r>
      <w:r w:rsidRPr="00131FAC">
        <w:rPr>
          <w:rFonts w:ascii="Times New Roman" w:hAnsi="Times New Roman" w:cs="Times New Roman"/>
          <w:spacing w:val="-3"/>
        </w:rPr>
        <w:lastRenderedPageBreak/>
        <w:t xml:space="preserve">modifisert.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tilsynelatende vide trosbegrep går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xml:space="preserve"> manges mening f.eks. </w:t>
      </w:r>
      <w:proofErr w:type="spellStart"/>
      <w:r w:rsidRPr="00131FAC">
        <w:rPr>
          <w:rFonts w:ascii="Times New Roman" w:hAnsi="Times New Roman" w:cs="Times New Roman"/>
          <w:spacing w:val="-3"/>
        </w:rPr>
        <w:t>hårdt</w:t>
      </w:r>
      <w:proofErr w:type="spellEnd"/>
      <w:r w:rsidRPr="00131FAC">
        <w:rPr>
          <w:rFonts w:ascii="Times New Roman" w:hAnsi="Times New Roman" w:cs="Times New Roman"/>
          <w:spacing w:val="-3"/>
        </w:rPr>
        <w:t xml:space="preserve"> utover en betydning av ordet "tro" som i den lutherske tradisjon spiller hovedrollen: forståelsen av troen som </w:t>
      </w:r>
      <w:r w:rsidRPr="00131FAC">
        <w:rPr>
          <w:rFonts w:ascii="Times New Roman" w:hAnsi="Times New Roman" w:cs="Times New Roman"/>
          <w:b/>
          <w:bCs/>
          <w:spacing w:val="-3"/>
        </w:rPr>
        <w:t>gave</w:t>
      </w:r>
      <w:r w:rsidRPr="00131FAC">
        <w:rPr>
          <w:rFonts w:ascii="Times New Roman" w:hAnsi="Times New Roman" w:cs="Times New Roman"/>
          <w:spacing w:val="-3"/>
        </w:rPr>
        <w:t xml:space="preserve">; altså en radikal transcendent forståelse av troen som en </w:t>
      </w:r>
      <w:proofErr w:type="spellStart"/>
      <w:r w:rsidRPr="00131FAC">
        <w:rPr>
          <w:rFonts w:ascii="Times New Roman" w:hAnsi="Times New Roman" w:cs="Times New Roman"/>
          <w:spacing w:val="-3"/>
        </w:rPr>
        <w:t>Guds-handling</w:t>
      </w:r>
      <w:proofErr w:type="spellEnd"/>
      <w:r w:rsidRPr="00131FAC">
        <w:rPr>
          <w:rFonts w:ascii="Times New Roman" w:hAnsi="Times New Roman" w:cs="Times New Roman"/>
          <w:spacing w:val="-3"/>
        </w:rPr>
        <w:t xml:space="preserve">, hinsides </w:t>
      </w:r>
      <w:r w:rsidR="00586CA3" w:rsidRPr="00131FAC">
        <w:rPr>
          <w:rFonts w:ascii="Times New Roman" w:hAnsi="Times New Roman" w:cs="Times New Roman"/>
          <w:spacing w:val="-3"/>
        </w:rPr>
        <w:t>menneskelig</w:t>
      </w:r>
      <w:r w:rsidRPr="00131FAC">
        <w:rPr>
          <w:rFonts w:ascii="Times New Roman" w:hAnsi="Times New Roman" w:cs="Times New Roman"/>
          <w:spacing w:val="-3"/>
        </w:rPr>
        <w:t xml:space="preserve"> kontroll. Tro i kristen forstand er ikke det samme som den </w:t>
      </w:r>
      <w:r w:rsidR="00586CA3" w:rsidRPr="00131FAC">
        <w:rPr>
          <w:rFonts w:ascii="Times New Roman" w:hAnsi="Times New Roman" w:cs="Times New Roman"/>
          <w:spacing w:val="-3"/>
        </w:rPr>
        <w:t>menneskelige</w:t>
      </w:r>
      <w:r w:rsidRPr="00131FAC">
        <w:rPr>
          <w:rFonts w:ascii="Times New Roman" w:hAnsi="Times New Roman" w:cs="Times New Roman"/>
          <w:spacing w:val="-3"/>
        </w:rPr>
        <w:t xml:space="preserve"> egenskap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kaller tro. Det er i prinsippet ingen forskjell på et barns og en voksens tro. Kristen tro kan i det hele tatt ikke måles. Den er ikke et emne for empiriske undersøkelser. Dette er typiske innvendinger fra luthersk hold.</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Nu vil riktignok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være enig i at å tro på Gud, altså troens </w:t>
      </w:r>
      <w:r w:rsidRPr="00131FAC">
        <w:rPr>
          <w:rFonts w:ascii="Times New Roman" w:hAnsi="Times New Roman" w:cs="Times New Roman"/>
          <w:b/>
          <w:bCs/>
          <w:spacing w:val="-3"/>
        </w:rPr>
        <w:t>innhold</w:t>
      </w:r>
      <w:r w:rsidRPr="00131FAC">
        <w:rPr>
          <w:rFonts w:ascii="Times New Roman" w:hAnsi="Times New Roman" w:cs="Times New Roman"/>
          <w:spacing w:val="-3"/>
        </w:rPr>
        <w:t xml:space="preserve">, ikke har noe med utvikling å gjøre. Men </w:t>
      </w:r>
      <w:r w:rsidRPr="00131FAC">
        <w:rPr>
          <w:rFonts w:ascii="Times New Roman" w:hAnsi="Times New Roman" w:cs="Times New Roman"/>
          <w:b/>
          <w:bCs/>
          <w:spacing w:val="-3"/>
        </w:rPr>
        <w:t>måten</w:t>
      </w:r>
      <w:r w:rsidRPr="00131FAC">
        <w:rPr>
          <w:rFonts w:ascii="Times New Roman" w:hAnsi="Times New Roman" w:cs="Times New Roman"/>
          <w:spacing w:val="-3"/>
        </w:rPr>
        <w:t xml:space="preserve"> troen tolkes på i ord og handlinger, </w:t>
      </w:r>
      <w:r w:rsidRPr="00131FAC">
        <w:rPr>
          <w:rFonts w:ascii="Times New Roman" w:hAnsi="Times New Roman" w:cs="Times New Roman"/>
          <w:b/>
          <w:bCs/>
          <w:spacing w:val="-3"/>
        </w:rPr>
        <w:t>den</w:t>
      </w:r>
      <w:r w:rsidRPr="00131FAC">
        <w:rPr>
          <w:rFonts w:ascii="Times New Roman" w:hAnsi="Times New Roman" w:cs="Times New Roman"/>
          <w:spacing w:val="-3"/>
        </w:rPr>
        <w:t xml:space="preserve"> vil utvikle seg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xml:space="preserve"> et bestemt mønster, hevder han.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Mye av kritikken av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på dette punkt synes å bunne i at man terminologisk taler forbi hverandre. Craig </w:t>
      </w:r>
      <w:proofErr w:type="spellStart"/>
      <w:r w:rsidRPr="00131FAC">
        <w:rPr>
          <w:rFonts w:ascii="Times New Roman" w:hAnsi="Times New Roman" w:cs="Times New Roman"/>
          <w:spacing w:val="-3"/>
        </w:rPr>
        <w:t>Dykstra</w:t>
      </w:r>
      <w:proofErr w:type="spellEnd"/>
      <w:r w:rsidRPr="00131FAC">
        <w:rPr>
          <w:rFonts w:ascii="Times New Roman" w:hAnsi="Times New Roman" w:cs="Times New Roman"/>
          <w:spacing w:val="-3"/>
        </w:rPr>
        <w:t xml:space="preserve"> ved Princeton </w:t>
      </w:r>
      <w:proofErr w:type="spellStart"/>
      <w:r w:rsidRPr="00131FAC">
        <w:rPr>
          <w:rFonts w:ascii="Times New Roman" w:hAnsi="Times New Roman" w:cs="Times New Roman"/>
          <w:spacing w:val="-3"/>
        </w:rPr>
        <w:t>Theological</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Seminary</w:t>
      </w:r>
      <w:proofErr w:type="spellEnd"/>
      <w:r w:rsidRPr="00131FAC">
        <w:rPr>
          <w:rFonts w:ascii="Times New Roman" w:hAnsi="Times New Roman" w:cs="Times New Roman"/>
          <w:spacing w:val="-3"/>
        </w:rPr>
        <w:t xml:space="preserve"> har derfor foreslått en annen forståelse av "trosutvikling", som lar et tradisjonelt trosbegrep mer i fred: "trosutvikling" beskriver ikke slik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hevder, utvikling av </w:t>
      </w:r>
      <w:r w:rsidRPr="00131FAC">
        <w:rPr>
          <w:rFonts w:ascii="Times New Roman" w:hAnsi="Times New Roman" w:cs="Times New Roman"/>
          <w:b/>
          <w:bCs/>
          <w:spacing w:val="-3"/>
        </w:rPr>
        <w:t>tro</w:t>
      </w:r>
      <w:r w:rsidRPr="00131FAC">
        <w:rPr>
          <w:rFonts w:ascii="Times New Roman" w:hAnsi="Times New Roman" w:cs="Times New Roman"/>
          <w:spacing w:val="-3"/>
        </w:rPr>
        <w:t xml:space="preserve">. Det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beskriver, er i realiteten utviklingen av visse forutsetninger som </w:t>
      </w:r>
      <w:r w:rsidRPr="00131FAC">
        <w:rPr>
          <w:rFonts w:ascii="Times New Roman" w:hAnsi="Times New Roman" w:cs="Times New Roman"/>
          <w:b/>
          <w:bCs/>
          <w:spacing w:val="-3"/>
        </w:rPr>
        <w:t>eventuelt</w:t>
      </w:r>
      <w:r w:rsidRPr="00131FAC">
        <w:rPr>
          <w:rFonts w:ascii="Times New Roman" w:hAnsi="Times New Roman" w:cs="Times New Roman"/>
          <w:spacing w:val="-3"/>
        </w:rPr>
        <w:t xml:space="preserve"> er nødvendige for at troen kan vokse.</w:t>
      </w:r>
      <w:r w:rsidRPr="00131FAC">
        <w:rPr>
          <w:rStyle w:val="Fotnotereferanse"/>
          <w:rFonts w:ascii="Times New Roman" w:hAnsi="Times New Roman" w:cs="Times New Roman"/>
          <w:spacing w:val="-3"/>
        </w:rPr>
        <w:footnoteReference w:id="41"/>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Det kan være verd å merke seg at også de av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kritikere som representerer en mer sekulær holdning, er </w:t>
      </w:r>
      <w:r w:rsidR="00586CA3" w:rsidRPr="00131FAC">
        <w:rPr>
          <w:rFonts w:ascii="Times New Roman" w:hAnsi="Times New Roman" w:cs="Times New Roman"/>
          <w:spacing w:val="-3"/>
        </w:rPr>
        <w:t>interessert</w:t>
      </w:r>
      <w:r w:rsidRPr="00131FAC">
        <w:rPr>
          <w:rFonts w:ascii="Times New Roman" w:hAnsi="Times New Roman" w:cs="Times New Roman"/>
          <w:spacing w:val="-3"/>
        </w:rPr>
        <w:t xml:space="preserve"> i å beholde troen som noe utelukkende transcendent. Mens de bevisst lutherske </w:t>
      </w:r>
      <w:proofErr w:type="spellStart"/>
      <w:r w:rsidRPr="00131FAC">
        <w:rPr>
          <w:rFonts w:ascii="Times New Roman" w:hAnsi="Times New Roman" w:cs="Times New Roman"/>
          <w:spacing w:val="-3"/>
        </w:rPr>
        <w:t>blandt</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kritikere ønsker å begrense en diskusjon om fenomenet "tro" til temaet "nåde", ønsker de sekulære å begrense "tro" til religiøse kategorier som kan oppbevares trygt i utkanten av det levende </w:t>
      </w:r>
      <w:proofErr w:type="spellStart"/>
      <w:r w:rsidRPr="00131FAC">
        <w:rPr>
          <w:rFonts w:ascii="Times New Roman" w:hAnsi="Times New Roman" w:cs="Times New Roman"/>
          <w:spacing w:val="-3"/>
        </w:rPr>
        <w:t>samfundsliv</w:t>
      </w:r>
      <w:proofErr w:type="spellEnd"/>
      <w:r w:rsidRPr="00131FAC">
        <w:rPr>
          <w:rFonts w:ascii="Times New Roman" w:hAnsi="Times New Roman" w:cs="Times New Roman"/>
          <w:spacing w:val="-3"/>
        </w:rPr>
        <w: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Mange kritikere </w:t>
      </w:r>
      <w:proofErr w:type="spellStart"/>
      <w:r w:rsidRPr="00131FAC">
        <w:rPr>
          <w:rFonts w:ascii="Times New Roman" w:hAnsi="Times New Roman" w:cs="Times New Roman"/>
          <w:spacing w:val="-3"/>
        </w:rPr>
        <w:t>efterlyser</w:t>
      </w:r>
      <w:proofErr w:type="spellEnd"/>
      <w:r w:rsidRPr="00131FAC">
        <w:rPr>
          <w:rFonts w:ascii="Times New Roman" w:hAnsi="Times New Roman" w:cs="Times New Roman"/>
          <w:spacing w:val="-3"/>
        </w:rPr>
        <w:t xml:space="preserve"> et høyere presisjonsnivå i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forståelse av tro.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skiller, som vi har sett ovenfor, mellom tro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religion og de uttrykk troen gir seg (</w:t>
      </w:r>
      <w:proofErr w:type="spellStart"/>
      <w:r w:rsidRPr="00131FAC">
        <w:rPr>
          <w:rFonts w:ascii="Times New Roman" w:hAnsi="Times New Roman" w:cs="Times New Roman"/>
          <w:spacing w:val="-3"/>
        </w:rPr>
        <w:t>belief</w:t>
      </w:r>
      <w:proofErr w:type="spellEnd"/>
      <w:r w:rsidRPr="00131FAC">
        <w:rPr>
          <w:rFonts w:ascii="Times New Roman" w:hAnsi="Times New Roman" w:cs="Times New Roman"/>
          <w:spacing w:val="-3"/>
        </w:rPr>
        <w:t xml:space="preserve">). De fleste vil vel i utgangspunktet finne en slik distinksjon fruktbar. Og de fleste vil vel med stor selvfølgelighet slutte seg til den </w:t>
      </w:r>
      <w:proofErr w:type="spellStart"/>
      <w:r w:rsidRPr="00131FAC">
        <w:rPr>
          <w:rFonts w:ascii="Times New Roman" w:hAnsi="Times New Roman" w:cs="Times New Roman"/>
          <w:spacing w:val="-3"/>
        </w:rPr>
        <w:t>ovenfornevnte</w:t>
      </w:r>
      <w:proofErr w:type="spellEnd"/>
      <w:r w:rsidRPr="00131FAC">
        <w:rPr>
          <w:rFonts w:ascii="Times New Roman" w:hAnsi="Times New Roman" w:cs="Times New Roman"/>
          <w:spacing w:val="-3"/>
        </w:rPr>
        <w:t xml:space="preserve"> Wilfred </w:t>
      </w:r>
      <w:proofErr w:type="spellStart"/>
      <w:r w:rsidRPr="00131FAC">
        <w:rPr>
          <w:rFonts w:ascii="Times New Roman" w:hAnsi="Times New Roman" w:cs="Times New Roman"/>
          <w:spacing w:val="-3"/>
        </w:rPr>
        <w:t>Cantwell</w:t>
      </w:r>
      <w:proofErr w:type="spellEnd"/>
      <w:r w:rsidRPr="00131FAC">
        <w:rPr>
          <w:rFonts w:ascii="Times New Roman" w:hAnsi="Times New Roman" w:cs="Times New Roman"/>
          <w:spacing w:val="-3"/>
        </w:rPr>
        <w:t xml:space="preserve"> Smiths og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anliggende når de ikke vil redusere tro til å bety bare intellektuell </w:t>
      </w:r>
      <w:proofErr w:type="spellStart"/>
      <w:r w:rsidRPr="00131FAC">
        <w:rPr>
          <w:rFonts w:ascii="Times New Roman" w:hAnsi="Times New Roman" w:cs="Times New Roman"/>
          <w:spacing w:val="-3"/>
        </w:rPr>
        <w:t>forsantholden</w:t>
      </w:r>
      <w:proofErr w:type="spellEnd"/>
      <w:r w:rsidRPr="00131FAC">
        <w:rPr>
          <w:rFonts w:ascii="Times New Roman" w:hAnsi="Times New Roman" w:cs="Times New Roman"/>
          <w:spacing w:val="-3"/>
        </w:rPr>
        <w:t xml:space="preserve">. Men det kritikere peker på, er at det må finnes et forhold, et spenningsfylt forhold, mellom det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kaller tro og troens innhold. Mange savner en presisere beskrivelse av </w:t>
      </w:r>
      <w:r w:rsidR="00586CA3">
        <w:rPr>
          <w:rFonts w:ascii="Times New Roman" w:hAnsi="Times New Roman" w:cs="Times New Roman"/>
          <w:spacing w:val="-3"/>
        </w:rPr>
        <w:t xml:space="preserve">dette forhold mellom </w:t>
      </w:r>
      <w:proofErr w:type="spellStart"/>
      <w:r w:rsidR="00586CA3">
        <w:rPr>
          <w:rFonts w:ascii="Times New Roman" w:hAnsi="Times New Roman" w:cs="Times New Roman"/>
          <w:spacing w:val="-3"/>
        </w:rPr>
        <w:t>tros-struktu</w:t>
      </w:r>
      <w:r w:rsidRPr="00131FAC">
        <w:rPr>
          <w:rFonts w:ascii="Times New Roman" w:hAnsi="Times New Roman" w:cs="Times New Roman"/>
          <w:spacing w:val="-3"/>
        </w:rPr>
        <w:t>rer</w:t>
      </w:r>
      <w:proofErr w:type="spellEnd"/>
      <w:r w:rsidRPr="00131FAC">
        <w:rPr>
          <w:rFonts w:ascii="Times New Roman" w:hAnsi="Times New Roman" w:cs="Times New Roman"/>
          <w:spacing w:val="-3"/>
        </w:rPr>
        <w:t xml:space="preserve"> og </w:t>
      </w:r>
      <w:proofErr w:type="spellStart"/>
      <w:r w:rsidRPr="00131FAC">
        <w:rPr>
          <w:rFonts w:ascii="Times New Roman" w:hAnsi="Times New Roman" w:cs="Times New Roman"/>
          <w:spacing w:val="-3"/>
        </w:rPr>
        <w:t>tros</w:t>
      </w:r>
      <w:r w:rsidR="00586CA3">
        <w:rPr>
          <w:rFonts w:ascii="Times New Roman" w:hAnsi="Times New Roman" w:cs="Times New Roman"/>
          <w:spacing w:val="-3"/>
        </w:rPr>
        <w:t>-</w:t>
      </w:r>
      <w:r w:rsidRPr="00131FAC">
        <w:rPr>
          <w:rFonts w:ascii="Times New Roman" w:hAnsi="Times New Roman" w:cs="Times New Roman"/>
          <w:spacing w:val="-3"/>
        </w:rPr>
        <w:t>innhold</w:t>
      </w:r>
      <w:proofErr w:type="spellEnd"/>
      <w:r w:rsidRPr="00131FAC">
        <w:rPr>
          <w:rFonts w:ascii="Times New Roman" w:hAnsi="Times New Roman" w:cs="Times New Roman"/>
          <w:spacing w:val="-3"/>
        </w:rPr>
        <w:t>.</w:t>
      </w:r>
      <w:r w:rsidRPr="00131FAC">
        <w:rPr>
          <w:rStyle w:val="Fotnotereferanse"/>
          <w:rFonts w:ascii="Times New Roman" w:hAnsi="Times New Roman" w:cs="Times New Roman"/>
          <w:spacing w:val="-3"/>
        </w:rPr>
        <w:footnoteReference w:id="42"/>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er også blitt kritisert for at hans trosfors</w:t>
      </w:r>
      <w:r w:rsidR="00586CA3">
        <w:rPr>
          <w:rFonts w:ascii="Times New Roman" w:hAnsi="Times New Roman" w:cs="Times New Roman"/>
          <w:spacing w:val="-3"/>
        </w:rPr>
        <w:t>t</w:t>
      </w:r>
      <w:r w:rsidRPr="00131FAC">
        <w:rPr>
          <w:rFonts w:ascii="Times New Roman" w:hAnsi="Times New Roman" w:cs="Times New Roman"/>
          <w:spacing w:val="-3"/>
        </w:rPr>
        <w:t xml:space="preserve">åelse er for ensidig knyttet til kognitiv erkjennelse, altså for stor avhengighet av Piaget. Ellers pleier jo de som kritiserer Ronald Goldman for å være for ensidig opptatt av den kognitive side av den religiøse utvikling, å henvise til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som en som gjennom sin stadieteori har overvunnet Goldmans påståtte ensidige kognitive perspektiv.</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b/>
          <w:bCs/>
          <w:spacing w:val="-3"/>
        </w:rPr>
      </w:pPr>
      <w:r w:rsidRPr="00131FAC">
        <w:rPr>
          <w:rFonts w:ascii="Times New Roman" w:hAnsi="Times New Roman" w:cs="Times New Roman"/>
          <w:b/>
          <w:bCs/>
          <w:spacing w:val="-3"/>
        </w:rPr>
        <w:t>4.2.</w:t>
      </w:r>
      <w:r w:rsidRPr="00131FAC">
        <w:rPr>
          <w:rFonts w:ascii="Times New Roman" w:hAnsi="Times New Roman" w:cs="Times New Roman"/>
          <w:b/>
          <w:bCs/>
          <w:spacing w:val="-3"/>
        </w:rPr>
        <w:tab/>
      </w:r>
      <w:r w:rsidRPr="00131FAC">
        <w:rPr>
          <w:rFonts w:ascii="Times New Roman" w:hAnsi="Times New Roman" w:cs="Times New Roman"/>
          <w:b/>
          <w:bCs/>
          <w:spacing w:val="-3"/>
        </w:rPr>
        <w:tab/>
      </w:r>
      <w:r w:rsidRPr="00131FAC">
        <w:rPr>
          <w:rFonts w:ascii="Times New Roman" w:hAnsi="Times New Roman" w:cs="Times New Roman"/>
          <w:b/>
          <w:bCs/>
          <w:spacing w:val="-3"/>
          <w:u w:val="single"/>
        </w:rPr>
        <w:t>Kritikk av stadium 6.</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Som nevnt ovenfor, er det stadium 6 - det i en viss forstand minst aktuelle stadium - som utøver størst fascinasjon, og som støter på heftigst kritikk.</w:t>
      </w:r>
      <w:r w:rsidRPr="00131FAC">
        <w:rPr>
          <w:rStyle w:val="Fotnotereferanse"/>
          <w:rFonts w:ascii="Times New Roman" w:hAnsi="Times New Roman" w:cs="Times New Roman"/>
          <w:spacing w:val="-3"/>
        </w:rPr>
        <w:footnoteReference w:id="43"/>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For det første må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tåle en metodologisk kritikk: Det påpekes at det i realiteten foregår et metodeskifte når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går over til å innholdsbestemme </w:t>
      </w:r>
      <w:r w:rsidRPr="00131FAC">
        <w:rPr>
          <w:rFonts w:ascii="Times New Roman" w:hAnsi="Times New Roman" w:cs="Times New Roman"/>
          <w:spacing w:val="-3"/>
        </w:rPr>
        <w:lastRenderedPageBreak/>
        <w:t xml:space="preserve">stadium 6. Beskrivelsen av stadiene 1-5 er basert på empirisk forskning av et visst omfang, mens beskrivelsen av stadium 6 er basert på ett eneste intervju. Beskrivelsen av stadium 6 er ellers basert på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egen teologiske innsikt og valg og på biografier til berømte personer, hvorav de aller fleste er døde. Form og innhold blir blandet, uten at det blir gitt noen forklaring, hevder kritikere.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Nu stemmer det vel ikke helt at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ikke gir noen forklaring på denne blanding av form og innhold som vitterlig finner sted i beskrivelsen av stadium 6 (hvorvidt denne forklaring oppleves som tilfredsstillende, er et annet spørsmål). I "Stages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xml:space="preserve">" (s. 292 f.) skriver han at </w:t>
      </w: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 xml:space="preserve">"ingen kan være religiøs i sin generelle </w:t>
      </w:r>
      <w:r w:rsidR="00586CA3" w:rsidRPr="00131FAC">
        <w:rPr>
          <w:rFonts w:ascii="Times New Roman" w:hAnsi="Times New Roman" w:cs="Times New Roman"/>
          <w:spacing w:val="-3"/>
        </w:rPr>
        <w:t>alminnelighet</w:t>
      </w:r>
      <w:r w:rsidRPr="00131FAC">
        <w:rPr>
          <w:rFonts w:ascii="Times New Roman" w:hAnsi="Times New Roman" w:cs="Times New Roman"/>
          <w:spacing w:val="-3"/>
        </w:rPr>
        <w:t xml:space="preserve">. Det genuint transcendente, det absolutte, det hellige </w:t>
      </w:r>
      <w:r w:rsidR="00586CA3" w:rsidRPr="00131FAC">
        <w:rPr>
          <w:rFonts w:ascii="Times New Roman" w:hAnsi="Times New Roman" w:cs="Times New Roman"/>
          <w:spacing w:val="-3"/>
        </w:rPr>
        <w:t>manifesterer</w:t>
      </w:r>
      <w:r w:rsidRPr="00131FAC">
        <w:rPr>
          <w:rFonts w:ascii="Times New Roman" w:hAnsi="Times New Roman" w:cs="Times New Roman"/>
          <w:spacing w:val="-3"/>
        </w:rPr>
        <w:t xml:space="preserve"> seg alltid på et bestemt tidspunkt og innenfor et bestemt </w:t>
      </w:r>
      <w:r w:rsidR="00586CA3" w:rsidRPr="00131FAC">
        <w:rPr>
          <w:rFonts w:ascii="Times New Roman" w:hAnsi="Times New Roman" w:cs="Times New Roman"/>
          <w:spacing w:val="-3"/>
        </w:rPr>
        <w:t>menneskelig</w:t>
      </w:r>
      <w:r w:rsidRPr="00131FAC">
        <w:rPr>
          <w:rFonts w:ascii="Times New Roman" w:hAnsi="Times New Roman" w:cs="Times New Roman"/>
          <w:spacing w:val="-3"/>
        </w:rPr>
        <w:t xml:space="preserve"> fellesskap. Veien til religiøs sannhet - og til den universaliserende tro (stadium 6) - går gjennom konkrete tradisjoner, fortellinger, forestillinger, moralundervisning og ritualer som gir uttrykk for bestemte religiøse tradisjoner. Jeg kan vanskelig tenke meg at en person utvikler sin tro utover stadium 4 uten at vedkommende vil vite seg forpliktet på forestillinger om en </w:t>
      </w:r>
      <w:proofErr w:type="spellStart"/>
      <w:r w:rsidRPr="00131FAC">
        <w:rPr>
          <w:rFonts w:ascii="Times New Roman" w:hAnsi="Times New Roman" w:cs="Times New Roman"/>
          <w:spacing w:val="-3"/>
        </w:rPr>
        <w:t>tro-verdig</w:t>
      </w:r>
      <w:proofErr w:type="spellEnd"/>
      <w:r w:rsidRPr="00131FAC">
        <w:rPr>
          <w:rFonts w:ascii="Times New Roman" w:hAnsi="Times New Roman" w:cs="Times New Roman"/>
          <w:spacing w:val="-3"/>
        </w:rPr>
        <w:t xml:space="preserve"> absolutt autoritet uten for ham selv, og uten at han innretter sitt liv i komplementaritet til denne autoritet. På stadium 5 og 6 vil tro i hovedsak anta religiøse former."</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Og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er seg helt bevisst at beskrivelsen av trosinnholdet på stadium 6 langt på vei faller sammen med sentrale element i bibelsk tro.</w:t>
      </w:r>
      <w:r w:rsidRPr="00131FAC">
        <w:rPr>
          <w:rStyle w:val="Fotnotereferanse"/>
          <w:rFonts w:ascii="Times New Roman" w:hAnsi="Times New Roman" w:cs="Times New Roman"/>
          <w:spacing w:val="-3"/>
        </w:rPr>
        <w:footnoteReference w:id="44"/>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Men hva da med betegnelsen på stadium 6 ("universaliserende tro") og hele hans visjon om en forenende tro? Og hva med den pluralistiske åpenhet som teorien ellers er preget av?</w:t>
      </w:r>
      <w:r w:rsidRPr="00131FAC">
        <w:rPr>
          <w:rStyle w:val="Fotnotereferanse"/>
          <w:rFonts w:ascii="Times New Roman" w:hAnsi="Times New Roman" w:cs="Times New Roman"/>
          <w:spacing w:val="-3"/>
        </w:rPr>
        <w:footnoteReference w:id="45"/>
      </w:r>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svarer slik i Stages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xml:space="preserve"> (s. 206):</w:t>
      </w: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"Det faktum at beskrivelsen av stadium 6 langt på vei</w:t>
      </w:r>
      <w:proofErr w:type="gramStart"/>
      <w:r w:rsidRPr="00131FAC">
        <w:rPr>
          <w:rFonts w:ascii="Times New Roman" w:hAnsi="Times New Roman" w:cs="Times New Roman"/>
          <w:spacing w:val="-3"/>
        </w:rPr>
        <w:t>...faller</w:t>
      </w:r>
      <w:proofErr w:type="gramEnd"/>
      <w:r w:rsidRPr="00131FAC">
        <w:rPr>
          <w:rFonts w:ascii="Times New Roman" w:hAnsi="Times New Roman" w:cs="Times New Roman"/>
          <w:spacing w:val="-3"/>
        </w:rPr>
        <w:t xml:space="preserve"> sammen med den radikale monoteisme og bibelsk tro, er ingen benektelse av dets universelle sannhet og anvendbarhet."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Dette er fra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side ikke ment å være et apologetisk utsagn om kristendommens overlegenhet - på det punkt går han eksplisitt mot </w:t>
      </w:r>
      <w:proofErr w:type="spellStart"/>
      <w:r w:rsidRPr="00131FAC">
        <w:rPr>
          <w:rFonts w:ascii="Times New Roman" w:hAnsi="Times New Roman" w:cs="Times New Roman"/>
          <w:spacing w:val="-3"/>
        </w:rPr>
        <w:t>Troeltsch</w:t>
      </w:r>
      <w:proofErr w:type="spellEnd"/>
      <w:r w:rsidRPr="00131FAC">
        <w:rPr>
          <w:rFonts w:ascii="Times New Roman" w:hAnsi="Times New Roman" w:cs="Times New Roman"/>
          <w:spacing w:val="-3"/>
        </w:rPr>
        <w:t xml:space="preserve"> som han ellers føler seg i slekt med: Kristendommen er ikke all religiøs utviklings brennpunkt og kulminasjon.</w:t>
      </w:r>
      <w:r w:rsidRPr="00131FAC">
        <w:rPr>
          <w:rStyle w:val="Fotnotereferanse"/>
          <w:rFonts w:ascii="Times New Roman" w:hAnsi="Times New Roman" w:cs="Times New Roman"/>
          <w:spacing w:val="-3"/>
        </w:rPr>
        <w:footnoteReference w:id="46"/>
      </w:r>
      <w:r w:rsidRPr="00131FAC">
        <w:rPr>
          <w:rFonts w:ascii="Times New Roman" w:hAnsi="Times New Roman" w:cs="Times New Roman"/>
          <w:spacing w:val="-3"/>
        </w:rPr>
        <w:t xml:space="preserve"> Sitatet ovenfor er å forstå som et utsagn om hva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anser for å være kjernen i alle de store religioner. Det ligger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meget på hjertet å beskrive en trosutvikling som har det han kaller en radikal monoteisme (av hva vi ville kalle jødisk-kristent merke) som mål, og dennes universelle gyldighet uten å ende i hverken kristen åpenbaringseksklusivitet eller i religiøs relativisme.</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Den formel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setter sitt standpunkt på, er "det absolutte i det spesielle": Når det transcendente absolutte gir seg til kjenne, er det ikke </w:t>
      </w:r>
      <w:proofErr w:type="spellStart"/>
      <w:r w:rsidRPr="00131FAC">
        <w:rPr>
          <w:rFonts w:ascii="Times New Roman" w:hAnsi="Times New Roman" w:cs="Times New Roman"/>
          <w:spacing w:val="-3"/>
        </w:rPr>
        <w:t>eks</w:t>
      </w:r>
      <w:r w:rsidR="00AA256A">
        <w:rPr>
          <w:rFonts w:ascii="Times New Roman" w:hAnsi="Times New Roman" w:cs="Times New Roman"/>
          <w:spacing w:val="-3"/>
        </w:rPr>
        <w:t>k</w:t>
      </w:r>
      <w:r w:rsidRPr="00131FAC">
        <w:rPr>
          <w:rFonts w:ascii="Times New Roman" w:hAnsi="Times New Roman" w:cs="Times New Roman"/>
          <w:spacing w:val="-3"/>
        </w:rPr>
        <w:t>lusivistisk</w:t>
      </w:r>
      <w:proofErr w:type="spellEnd"/>
      <w:r w:rsidRPr="00131FAC">
        <w:rPr>
          <w:rFonts w:ascii="Times New Roman" w:hAnsi="Times New Roman" w:cs="Times New Roman"/>
          <w:spacing w:val="-3"/>
        </w:rPr>
        <w:t>. Det absolutte kan komme til uttrykk i ulike former og sammenhenger.</w:t>
      </w:r>
      <w:r w:rsidRPr="00131FAC">
        <w:rPr>
          <w:rStyle w:val="Fotnotereferanse"/>
          <w:rFonts w:ascii="Times New Roman" w:hAnsi="Times New Roman" w:cs="Times New Roman"/>
          <w:spacing w:val="-3"/>
        </w:rPr>
        <w:footnoteReference w:id="47"/>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Vi kan mene om dette - ikke særlig originale - standpunkt hva vi vil.</w:t>
      </w:r>
      <w:r w:rsidRPr="00131FAC">
        <w:rPr>
          <w:rStyle w:val="Fotnotereferanse"/>
          <w:rFonts w:ascii="Times New Roman" w:hAnsi="Times New Roman" w:cs="Times New Roman"/>
          <w:spacing w:val="-3"/>
        </w:rPr>
        <w:footnoteReference w:id="48"/>
      </w:r>
      <w:r w:rsidRPr="00131FAC">
        <w:rPr>
          <w:rFonts w:ascii="Times New Roman" w:hAnsi="Times New Roman" w:cs="Times New Roman"/>
          <w:spacing w:val="-3"/>
        </w:rPr>
        <w:t xml:space="preserve"> Men det </w:t>
      </w:r>
      <w:r w:rsidRPr="00131FAC">
        <w:rPr>
          <w:rFonts w:ascii="Times New Roman" w:hAnsi="Times New Roman" w:cs="Times New Roman"/>
          <w:spacing w:val="-3"/>
        </w:rPr>
        <w:lastRenderedPageBreak/>
        <w:t xml:space="preserve">viser i hvert fall at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blander form og innhold i stadium 6 (og til en viss grad i stadium 5) med åpne øyne.</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Enkelte kritikere har hevdet at det at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utviklingsteori i stadium 6 har et normativt mål og at teorien om personlighetens utvikling dermed på sett og vi står på hodet, medfører at dette normative mål bestemmer hva observatøren ser og anser som viktig på </w:t>
      </w:r>
      <w:proofErr w:type="spellStart"/>
      <w:r w:rsidRPr="00131FAC">
        <w:rPr>
          <w:rFonts w:ascii="Times New Roman" w:hAnsi="Times New Roman" w:cs="Times New Roman"/>
          <w:spacing w:val="-3"/>
        </w:rPr>
        <w:t>utviklings</w:t>
      </w:r>
      <w:r w:rsidRPr="00131FAC">
        <w:rPr>
          <w:rFonts w:ascii="Times New Roman" w:hAnsi="Times New Roman" w:cs="Times New Roman"/>
          <w:b/>
          <w:bCs/>
          <w:spacing w:val="-3"/>
        </w:rPr>
        <w:t>veien</w:t>
      </w:r>
      <w:proofErr w:type="spellEnd"/>
      <w:r w:rsidRPr="00131FAC">
        <w:rPr>
          <w:rFonts w:ascii="Times New Roman" w:hAnsi="Times New Roman" w:cs="Times New Roman"/>
          <w:spacing w:val="-3"/>
        </w:rPr>
        <w:t xml:space="preserve">. Med andre ord: Er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persepsjonsmønster for finmasket og ferdigtegnet når han går til sine intervju og til tolkningen av dem?</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Skulle vi summere opp kritikken når det gjelder trosbegrepet og beskrivelsen av stadium 6, kunne vi med Sharon Parks si det slik:</w:t>
      </w: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"Hans definisjon av tro er for åpen, og beskrivelsen av stadium 6 for lukket."</w:t>
      </w:r>
      <w:r w:rsidRPr="00131FAC">
        <w:rPr>
          <w:rStyle w:val="Fotnotereferanse"/>
          <w:rFonts w:ascii="Times New Roman" w:hAnsi="Times New Roman" w:cs="Times New Roman"/>
          <w:spacing w:val="-3"/>
        </w:rPr>
        <w:footnoteReference w:id="49"/>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Denne kritikk gjenspeiler en dyptgripende ambivalens i den </w:t>
      </w:r>
      <w:proofErr w:type="spellStart"/>
      <w:r w:rsidRPr="00131FAC">
        <w:rPr>
          <w:rFonts w:ascii="Times New Roman" w:hAnsi="Times New Roman" w:cs="Times New Roman"/>
          <w:spacing w:val="-3"/>
        </w:rPr>
        <w:t>nord-amerikanske</w:t>
      </w:r>
      <w:proofErr w:type="spellEnd"/>
      <w:r w:rsidRPr="00131FAC">
        <w:rPr>
          <w:rFonts w:ascii="Times New Roman" w:hAnsi="Times New Roman" w:cs="Times New Roman"/>
          <w:spacing w:val="-3"/>
        </w:rPr>
        <w:t xml:space="preserve"> sjel, hevder Parks: ønsket om og lengselen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xml:space="preserve"> utvidet </w:t>
      </w:r>
      <w:r w:rsidR="00AA256A" w:rsidRPr="00131FAC">
        <w:rPr>
          <w:rFonts w:ascii="Times New Roman" w:hAnsi="Times New Roman" w:cs="Times New Roman"/>
          <w:spacing w:val="-3"/>
        </w:rPr>
        <w:t>menneskelig</w:t>
      </w:r>
      <w:r w:rsidRPr="00131FAC">
        <w:rPr>
          <w:rFonts w:ascii="Times New Roman" w:hAnsi="Times New Roman" w:cs="Times New Roman"/>
          <w:spacing w:val="-3"/>
        </w:rPr>
        <w:t xml:space="preserve"> fellesskap på den ene siden</w:t>
      </w:r>
      <w:r w:rsidRPr="00131FAC">
        <w:rPr>
          <w:rStyle w:val="Fotnotereferanse"/>
          <w:rFonts w:ascii="Times New Roman" w:hAnsi="Times New Roman" w:cs="Times New Roman"/>
          <w:spacing w:val="-3"/>
        </w:rPr>
        <w:footnoteReference w:id="50"/>
      </w:r>
      <w:r w:rsidRPr="00131FAC">
        <w:rPr>
          <w:rFonts w:ascii="Times New Roman" w:hAnsi="Times New Roman" w:cs="Times New Roman"/>
          <w:spacing w:val="-3"/>
        </w:rPr>
        <w:t xml:space="preserve"> og frykten for å miste trosformer som vi er blitt fortrolige med på den annen.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4.3.</w:t>
      </w:r>
      <w:r w:rsidRPr="00131FAC">
        <w:rPr>
          <w:rFonts w:ascii="Times New Roman" w:hAnsi="Times New Roman" w:cs="Times New Roman"/>
          <w:b/>
          <w:bCs/>
          <w:spacing w:val="-3"/>
        </w:rPr>
        <w:tab/>
      </w:r>
      <w:r w:rsidRPr="00131FAC">
        <w:rPr>
          <w:rFonts w:ascii="Times New Roman" w:hAnsi="Times New Roman" w:cs="Times New Roman"/>
          <w:b/>
          <w:bCs/>
          <w:spacing w:val="-3"/>
        </w:rPr>
        <w:tab/>
      </w:r>
      <w:proofErr w:type="spellStart"/>
      <w:r w:rsidRPr="00131FAC">
        <w:rPr>
          <w:rFonts w:ascii="Times New Roman" w:hAnsi="Times New Roman" w:cs="Times New Roman"/>
          <w:b/>
          <w:spacing w:val="-3"/>
          <w:u w:val="single"/>
        </w:rPr>
        <w:t>Fowlers</w:t>
      </w:r>
      <w:proofErr w:type="spellEnd"/>
      <w:r w:rsidRPr="00131FAC">
        <w:rPr>
          <w:rFonts w:ascii="Times New Roman" w:hAnsi="Times New Roman" w:cs="Times New Roman"/>
          <w:b/>
          <w:spacing w:val="-3"/>
          <w:u w:val="single"/>
        </w:rPr>
        <w:t xml:space="preserve"> teori sett gjennom lutherske briller.</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lastRenderedPageBreak/>
        <w:t xml:space="preserve">Det er ikke minst lutheranere som har vanskelig for å svelge både tros- og religionsforståelsen til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Når vi vet hvor grunnleggende begge deler er for hans teori, betyr det da at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er uten interesse innenfor en luthersk tradisjon - både i sin </w:t>
      </w:r>
      <w:r w:rsidR="00AA256A" w:rsidRPr="00131FAC">
        <w:rPr>
          <w:rFonts w:ascii="Times New Roman" w:hAnsi="Times New Roman" w:cs="Times New Roman"/>
          <w:spacing w:val="-3"/>
        </w:rPr>
        <w:t>alminnelighet</w:t>
      </w:r>
      <w:r w:rsidRPr="00131FAC">
        <w:rPr>
          <w:rFonts w:ascii="Times New Roman" w:hAnsi="Times New Roman" w:cs="Times New Roman"/>
          <w:spacing w:val="-3"/>
        </w:rPr>
        <w:t xml:space="preserve"> og for religionspedagogikken? Og ikke bare er den muligens uten interesse, men den er kanskje </w:t>
      </w:r>
      <w:proofErr w:type="spellStart"/>
      <w:r w:rsidRPr="00131FAC">
        <w:rPr>
          <w:rFonts w:ascii="Times New Roman" w:hAnsi="Times New Roman" w:cs="Times New Roman"/>
          <w:spacing w:val="-3"/>
        </w:rPr>
        <w:t>sogar</w:t>
      </w:r>
      <w:proofErr w:type="spellEnd"/>
      <w:r w:rsidRPr="00131FAC">
        <w:rPr>
          <w:rFonts w:ascii="Times New Roman" w:hAnsi="Times New Roman" w:cs="Times New Roman"/>
          <w:spacing w:val="-3"/>
        </w:rPr>
        <w:t xml:space="preserve"> noe vi bør motarbeide og holde aktivt på avstand?</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Mange lutheranere og reformerte vil svare bekreftende på dette. De kan ikke tolerere en teori som skiller mellom troens innhold og form, og som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xml:space="preserve"> deres forståelse av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gjør tro til noe </w:t>
      </w:r>
      <w:proofErr w:type="spellStart"/>
      <w:r w:rsidRPr="00131FAC">
        <w:rPr>
          <w:rFonts w:ascii="Times New Roman" w:hAnsi="Times New Roman" w:cs="Times New Roman"/>
          <w:spacing w:val="-3"/>
        </w:rPr>
        <w:t>menneskeskapt</w:t>
      </w:r>
      <w:proofErr w:type="spellEnd"/>
      <w:r w:rsidRPr="00131FAC">
        <w:rPr>
          <w:rFonts w:ascii="Times New Roman" w:hAnsi="Times New Roman" w:cs="Times New Roman"/>
          <w:spacing w:val="-3"/>
        </w:rPr>
        <w:t>, ja, som opphever vårt monopol på begrepet tro, og som innebærer en relativisering av de bibelske fortellinger, den kirkelige troslære og den kirkelige autoritet i det hele.</w:t>
      </w:r>
      <w:r w:rsidRPr="00131FAC">
        <w:rPr>
          <w:rStyle w:val="Fotnotereferanse"/>
          <w:rFonts w:ascii="Times New Roman" w:hAnsi="Times New Roman" w:cs="Times New Roman"/>
          <w:spacing w:val="-3"/>
        </w:rPr>
        <w:footnoteReference w:id="51"/>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Svært mange lutheranere og </w:t>
      </w:r>
      <w:r w:rsidR="00AA256A" w:rsidRPr="00131FAC">
        <w:rPr>
          <w:rFonts w:ascii="Times New Roman" w:hAnsi="Times New Roman" w:cs="Times New Roman"/>
          <w:spacing w:val="-3"/>
        </w:rPr>
        <w:t>reformerte</w:t>
      </w:r>
      <w:r w:rsidRPr="00131FAC">
        <w:rPr>
          <w:rFonts w:ascii="Times New Roman" w:hAnsi="Times New Roman" w:cs="Times New Roman"/>
          <w:spacing w:val="-3"/>
        </w:rPr>
        <w:t xml:space="preserve"> - i den grad de i det hele tatt har funnet bryet verd å beskjeftige seg med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 sier altså nei til den. En av de interessanteste reaksjoner på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kommer imidlertid fra en lutheraner som både sier et klart nei og et klart ja: William O. </w:t>
      </w:r>
      <w:proofErr w:type="spellStart"/>
      <w:r w:rsidRPr="00131FAC">
        <w:rPr>
          <w:rFonts w:ascii="Times New Roman" w:hAnsi="Times New Roman" w:cs="Times New Roman"/>
          <w:spacing w:val="-3"/>
        </w:rPr>
        <w:t>Avery</w:t>
      </w:r>
      <w:proofErr w:type="spellEnd"/>
      <w:r w:rsidRPr="00131FAC">
        <w:rPr>
          <w:rFonts w:ascii="Times New Roman" w:hAnsi="Times New Roman" w:cs="Times New Roman"/>
          <w:spacing w:val="-3"/>
        </w:rPr>
        <w:t xml:space="preserve"> ved The </w:t>
      </w:r>
      <w:proofErr w:type="spellStart"/>
      <w:r w:rsidRPr="00131FAC">
        <w:rPr>
          <w:rFonts w:ascii="Times New Roman" w:hAnsi="Times New Roman" w:cs="Times New Roman"/>
          <w:spacing w:val="-3"/>
        </w:rPr>
        <w:t>Lutheran</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Theological</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Semi</w:t>
      </w:r>
      <w:r w:rsidR="00AA256A">
        <w:rPr>
          <w:rFonts w:ascii="Times New Roman" w:hAnsi="Times New Roman" w:cs="Times New Roman"/>
          <w:spacing w:val="-3"/>
        </w:rPr>
        <w:t>nary</w:t>
      </w:r>
      <w:proofErr w:type="spellEnd"/>
      <w:r w:rsidR="00AA256A">
        <w:rPr>
          <w:rFonts w:ascii="Times New Roman" w:hAnsi="Times New Roman" w:cs="Times New Roman"/>
          <w:spacing w:val="-3"/>
        </w:rPr>
        <w:t xml:space="preserve"> i </w:t>
      </w:r>
      <w:proofErr w:type="spellStart"/>
      <w:r w:rsidR="00AA256A">
        <w:rPr>
          <w:rFonts w:ascii="Times New Roman" w:hAnsi="Times New Roman" w:cs="Times New Roman"/>
          <w:spacing w:val="-3"/>
        </w:rPr>
        <w:t>Gettysburg</w:t>
      </w:r>
      <w:proofErr w:type="spellEnd"/>
      <w:r w:rsidR="00AA256A">
        <w:rPr>
          <w:rFonts w:ascii="Times New Roman" w:hAnsi="Times New Roman" w:cs="Times New Roman"/>
          <w:spacing w:val="-3"/>
        </w:rPr>
        <w:t>, Pennsylvania.</w:t>
      </w:r>
      <w:r w:rsidRPr="00131FAC">
        <w:rPr>
          <w:rFonts w:ascii="Times New Roman" w:hAnsi="Times New Roman" w:cs="Times New Roman"/>
          <w:spacing w:val="-3"/>
        </w:rPr>
        <w:t xml:space="preserve"> </w:t>
      </w:r>
      <w:proofErr w:type="spellStart"/>
      <w:r w:rsidR="00AA256A">
        <w:rPr>
          <w:rFonts w:ascii="Times New Roman" w:hAnsi="Times New Roman" w:cs="Times New Roman"/>
          <w:spacing w:val="-3"/>
        </w:rPr>
        <w:t>Avery</w:t>
      </w:r>
      <w:proofErr w:type="spellEnd"/>
      <w:r w:rsidR="00AA256A">
        <w:rPr>
          <w:rFonts w:ascii="Times New Roman" w:hAnsi="Times New Roman" w:cs="Times New Roman"/>
          <w:spacing w:val="-3"/>
        </w:rPr>
        <w:t xml:space="preserve"> </w:t>
      </w:r>
      <w:r w:rsidRPr="00131FAC">
        <w:rPr>
          <w:rFonts w:ascii="Times New Roman" w:hAnsi="Times New Roman" w:cs="Times New Roman"/>
          <w:spacing w:val="-3"/>
        </w:rPr>
        <w:t>resonnerer som følger:</w:t>
      </w:r>
      <w:r w:rsidRPr="00131FAC">
        <w:rPr>
          <w:rStyle w:val="Fotnotereferanse"/>
          <w:rFonts w:ascii="Times New Roman" w:hAnsi="Times New Roman" w:cs="Times New Roman"/>
          <w:spacing w:val="-3"/>
        </w:rPr>
        <w:footnoteReference w:id="52"/>
      </w:r>
      <w:r w:rsidRPr="00131FAC">
        <w:rPr>
          <w:rFonts w:ascii="Times New Roman" w:hAnsi="Times New Roman" w:cs="Times New Roman"/>
          <w:spacing w:val="-3"/>
        </w:rPr>
        <w:t xml:space="preserve">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spellStart"/>
      <w:r w:rsidRPr="00131FAC">
        <w:rPr>
          <w:rFonts w:ascii="Times New Roman" w:hAnsi="Times New Roman" w:cs="Times New Roman"/>
          <w:spacing w:val="-3"/>
        </w:rPr>
        <w:t>Avery</w:t>
      </w:r>
      <w:proofErr w:type="spellEnd"/>
      <w:r w:rsidRPr="00131FAC">
        <w:rPr>
          <w:rFonts w:ascii="Times New Roman" w:hAnsi="Times New Roman" w:cs="Times New Roman"/>
          <w:spacing w:val="-3"/>
        </w:rPr>
        <w:t xml:space="preserve"> griper selvfølgelig fatt i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trosbegrep og spør: Måler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i sine stadiebeskrivel</w:t>
      </w:r>
      <w:r w:rsidR="00AA256A">
        <w:rPr>
          <w:rFonts w:ascii="Times New Roman" w:hAnsi="Times New Roman" w:cs="Times New Roman"/>
          <w:spacing w:val="-3"/>
        </w:rPr>
        <w:t>s</w:t>
      </w:r>
      <w:r w:rsidRPr="00131FAC">
        <w:rPr>
          <w:rFonts w:ascii="Times New Roman" w:hAnsi="Times New Roman" w:cs="Times New Roman"/>
          <w:spacing w:val="-3"/>
        </w:rPr>
        <w:t xml:space="preserve">er av troens syv aspekt virkelig tro? </w:t>
      </w:r>
      <w:proofErr w:type="spellStart"/>
      <w:r w:rsidRPr="00131FAC">
        <w:rPr>
          <w:rFonts w:ascii="Times New Roman" w:hAnsi="Times New Roman" w:cs="Times New Roman"/>
          <w:spacing w:val="-3"/>
        </w:rPr>
        <w:t>Avery</w:t>
      </w:r>
      <w:proofErr w:type="spellEnd"/>
      <w:r w:rsidRPr="00131FAC">
        <w:rPr>
          <w:rFonts w:ascii="Times New Roman" w:hAnsi="Times New Roman" w:cs="Times New Roman"/>
          <w:spacing w:val="-3"/>
        </w:rPr>
        <w:t xml:space="preserve"> svarer et klart ja, men vel å merke tro slik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definerer den. Han måler adekvat det han pretenderer å måle. Men hans stadiebeskrivelser måler derimot </w:t>
      </w:r>
      <w:r w:rsidRPr="00131FAC">
        <w:rPr>
          <w:rFonts w:ascii="Times New Roman" w:hAnsi="Times New Roman" w:cs="Times New Roman"/>
          <w:b/>
          <w:bCs/>
          <w:spacing w:val="-3"/>
        </w:rPr>
        <w:t>ikke</w:t>
      </w:r>
      <w:r w:rsidRPr="00131FAC">
        <w:rPr>
          <w:rFonts w:ascii="Times New Roman" w:hAnsi="Times New Roman" w:cs="Times New Roman"/>
          <w:spacing w:val="-3"/>
        </w:rPr>
        <w:t xml:space="preserve"> tro slik den må defineres innenfor både en luthersk og mange andre tradisjoner.</w:t>
      </w:r>
      <w:r w:rsidRPr="00131FAC">
        <w:rPr>
          <w:rStyle w:val="Fotnotereferanse"/>
          <w:rFonts w:ascii="Times New Roman" w:hAnsi="Times New Roman" w:cs="Times New Roman"/>
          <w:spacing w:val="-3"/>
        </w:rPr>
        <w:footnoteReference w:id="53"/>
      </w:r>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w:t>
      </w:r>
      <w:r w:rsidRPr="00131FAC">
        <w:rPr>
          <w:rFonts w:ascii="Times New Roman" w:hAnsi="Times New Roman" w:cs="Times New Roman"/>
          <w:spacing w:val="-3"/>
        </w:rPr>
        <w:lastRenderedPageBreak/>
        <w:t xml:space="preserve">setter utvikling av tro nærmest lik utvikling av </w:t>
      </w:r>
      <w:proofErr w:type="spellStart"/>
      <w:r w:rsidRPr="00131FAC">
        <w:rPr>
          <w:rFonts w:ascii="Times New Roman" w:hAnsi="Times New Roman" w:cs="Times New Roman"/>
          <w:spacing w:val="-3"/>
        </w:rPr>
        <w:t>jeg-et</w:t>
      </w:r>
      <w:proofErr w:type="spellEnd"/>
      <w:r w:rsidRPr="00131FAC">
        <w:rPr>
          <w:rFonts w:ascii="Times New Roman" w:hAnsi="Times New Roman" w:cs="Times New Roman"/>
          <w:spacing w:val="-3"/>
        </w:rPr>
        <w:t xml:space="preserve">. Trosutvikling og utvikling av </w:t>
      </w:r>
      <w:proofErr w:type="spellStart"/>
      <w:r w:rsidRPr="00131FAC">
        <w:rPr>
          <w:rFonts w:ascii="Times New Roman" w:hAnsi="Times New Roman" w:cs="Times New Roman"/>
          <w:spacing w:val="-3"/>
        </w:rPr>
        <w:t>jeg-et</w:t>
      </w:r>
      <w:proofErr w:type="spellEnd"/>
      <w:r w:rsidRPr="00131FAC">
        <w:rPr>
          <w:rFonts w:ascii="Times New Roman" w:hAnsi="Times New Roman" w:cs="Times New Roman"/>
          <w:spacing w:val="-3"/>
        </w:rPr>
        <w:t xml:space="preserve"> blir nærmest </w:t>
      </w:r>
      <w:r w:rsidR="00AA256A" w:rsidRPr="00131FAC">
        <w:rPr>
          <w:rFonts w:ascii="Times New Roman" w:hAnsi="Times New Roman" w:cs="Times New Roman"/>
          <w:spacing w:val="-3"/>
        </w:rPr>
        <w:t>synonymer</w:t>
      </w:r>
      <w:r w:rsidRPr="00131FAC">
        <w:rPr>
          <w:rFonts w:ascii="Times New Roman" w:hAnsi="Times New Roman" w:cs="Times New Roman"/>
          <w:spacing w:val="-3"/>
        </w:rPr>
        <w:t>.</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Men for de av oss, sier </w:t>
      </w:r>
      <w:proofErr w:type="spellStart"/>
      <w:r w:rsidRPr="00131FAC">
        <w:rPr>
          <w:rFonts w:ascii="Times New Roman" w:hAnsi="Times New Roman" w:cs="Times New Roman"/>
          <w:spacing w:val="-3"/>
        </w:rPr>
        <w:t>Avery</w:t>
      </w:r>
      <w:proofErr w:type="spellEnd"/>
      <w:r w:rsidRPr="00131FAC">
        <w:rPr>
          <w:rFonts w:ascii="Times New Roman" w:hAnsi="Times New Roman" w:cs="Times New Roman"/>
          <w:spacing w:val="-3"/>
        </w:rPr>
        <w:t xml:space="preserve">, som har et radikalt annet trosbegrep enn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finnes det allikevel anvendelse for det som </w:t>
      </w:r>
      <w:r w:rsidRPr="00131FAC">
        <w:rPr>
          <w:rFonts w:ascii="Times New Roman" w:hAnsi="Times New Roman" w:cs="Times New Roman"/>
          <w:b/>
          <w:bCs/>
          <w:spacing w:val="-3"/>
        </w:rPr>
        <w:t>blir</w:t>
      </w:r>
      <w:r w:rsidRPr="00131FAC">
        <w:rPr>
          <w:rFonts w:ascii="Times New Roman" w:hAnsi="Times New Roman" w:cs="Times New Roman"/>
          <w:spacing w:val="-3"/>
        </w:rPr>
        <w:t xml:space="preserve"> målt gjennom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syv aspekt. Det kan og skal </w:t>
      </w:r>
      <w:r w:rsidRPr="00131FAC">
        <w:rPr>
          <w:rFonts w:ascii="Times New Roman" w:hAnsi="Times New Roman" w:cs="Times New Roman"/>
          <w:b/>
          <w:bCs/>
          <w:spacing w:val="-3"/>
        </w:rPr>
        <w:t>ikke</w:t>
      </w:r>
      <w:r w:rsidRPr="00131FAC">
        <w:rPr>
          <w:rFonts w:ascii="Times New Roman" w:hAnsi="Times New Roman" w:cs="Times New Roman"/>
          <w:spacing w:val="-3"/>
        </w:rPr>
        <w:t xml:space="preserve"> anvendes på utvikling av tro i </w:t>
      </w:r>
      <w:r w:rsidRPr="00131FAC">
        <w:rPr>
          <w:rFonts w:ascii="Times New Roman" w:hAnsi="Times New Roman" w:cs="Times New Roman"/>
          <w:b/>
          <w:bCs/>
          <w:spacing w:val="-3"/>
        </w:rPr>
        <w:t>luthersk</w:t>
      </w:r>
      <w:r w:rsidRPr="00131FAC">
        <w:rPr>
          <w:rFonts w:ascii="Times New Roman" w:hAnsi="Times New Roman" w:cs="Times New Roman"/>
          <w:spacing w:val="-3"/>
        </w:rPr>
        <w:t xml:space="preserve"> forstand, men på ulike måter å leve på i sin dåp. For å benytte et uttrykk fra Johann Baptist Metz som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benytter: Stadiene beskriver et menneskes vei mot det som er dets kall: "</w:t>
      </w:r>
      <w:proofErr w:type="spellStart"/>
      <w:r w:rsidRPr="00131FAC">
        <w:rPr>
          <w:rFonts w:ascii="Times New Roman" w:hAnsi="Times New Roman" w:cs="Times New Roman"/>
          <w:spacing w:val="-3"/>
        </w:rPr>
        <w:t>Ein</w:t>
      </w:r>
      <w:proofErr w:type="spellEnd"/>
      <w:r w:rsidRPr="00131FAC">
        <w:rPr>
          <w:rFonts w:ascii="Times New Roman" w:hAnsi="Times New Roman" w:cs="Times New Roman"/>
          <w:spacing w:val="-3"/>
        </w:rPr>
        <w:t xml:space="preserve"> Subjekt vor Gott </w:t>
      </w:r>
      <w:proofErr w:type="spellStart"/>
      <w:r w:rsidRPr="00131FAC">
        <w:rPr>
          <w:rFonts w:ascii="Times New Roman" w:hAnsi="Times New Roman" w:cs="Times New Roman"/>
          <w:spacing w:val="-3"/>
        </w:rPr>
        <w:t>zu</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werden</w:t>
      </w:r>
      <w:proofErr w:type="spellEnd"/>
      <w:r w:rsidRPr="00131FAC">
        <w:rPr>
          <w:rFonts w:ascii="Times New Roman" w:hAnsi="Times New Roman" w:cs="Times New Roman"/>
          <w:spacing w:val="-3"/>
        </w:rPr>
        <w:t>".</w:t>
      </w:r>
      <w:r w:rsidRPr="00131FAC">
        <w:rPr>
          <w:rStyle w:val="Fotnotereferanse"/>
          <w:rFonts w:ascii="Times New Roman" w:hAnsi="Times New Roman" w:cs="Times New Roman"/>
          <w:spacing w:val="-3"/>
        </w:rPr>
        <w:footnoteReference w:id="54"/>
      </w:r>
      <w:r w:rsidRPr="00131FAC">
        <w:rPr>
          <w:rFonts w:ascii="Times New Roman" w:hAnsi="Times New Roman" w:cs="Times New Roman"/>
          <w:spacing w:val="-3"/>
        </w:rPr>
        <w:t xml:space="preserve">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Vel er det slik at den kristne får hele nåden i dåpen. Det kan </w:t>
      </w:r>
      <w:proofErr w:type="spellStart"/>
      <w:r w:rsidRPr="00131FAC">
        <w:rPr>
          <w:rFonts w:ascii="Times New Roman" w:hAnsi="Times New Roman" w:cs="Times New Roman"/>
          <w:spacing w:val="-3"/>
        </w:rPr>
        <w:t>aldrig</w:t>
      </w:r>
      <w:proofErr w:type="spellEnd"/>
      <w:r w:rsidRPr="00131FAC">
        <w:rPr>
          <w:rFonts w:ascii="Times New Roman" w:hAnsi="Times New Roman" w:cs="Times New Roman"/>
          <w:spacing w:val="-3"/>
        </w:rPr>
        <w:t xml:space="preserve"> bli tale om å legge noe til dåpen. På den annen side er det et faktum at mennesker svarer på sin dåp på ulike måter. Og de måter hvorpå den enkelte reagerer på sin dåp, kan grupperes i stadier. Dette er i og for seg helt i tråd med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som selv understreker at hans stadier ikke er </w:t>
      </w:r>
      <w:proofErr w:type="spellStart"/>
      <w:r w:rsidRPr="00131FAC">
        <w:rPr>
          <w:rFonts w:ascii="Times New Roman" w:hAnsi="Times New Roman" w:cs="Times New Roman"/>
          <w:spacing w:val="-3"/>
        </w:rPr>
        <w:t>soteriologiske</w:t>
      </w:r>
      <w:proofErr w:type="spellEnd"/>
      <w:r w:rsidRPr="00131FAC">
        <w:rPr>
          <w:rFonts w:ascii="Times New Roman" w:hAnsi="Times New Roman" w:cs="Times New Roman"/>
          <w:spacing w:val="-3"/>
        </w:rPr>
        <w:t xml:space="preserve"> stadier, og at en person på et lavt stadium </w:t>
      </w:r>
      <w:proofErr w:type="spellStart"/>
      <w:r w:rsidRPr="00131FAC">
        <w:rPr>
          <w:rFonts w:ascii="Times New Roman" w:hAnsi="Times New Roman" w:cs="Times New Roman"/>
          <w:spacing w:val="-3"/>
        </w:rPr>
        <w:t>aldrig</w:t>
      </w:r>
      <w:proofErr w:type="spellEnd"/>
      <w:r w:rsidRPr="00131FAC">
        <w:rPr>
          <w:rFonts w:ascii="Times New Roman" w:hAnsi="Times New Roman" w:cs="Times New Roman"/>
          <w:spacing w:val="-3"/>
        </w:rPr>
        <w:t xml:space="preserve"> må </w:t>
      </w:r>
      <w:proofErr w:type="gramStart"/>
      <w:r w:rsidRPr="00131FAC">
        <w:rPr>
          <w:rFonts w:ascii="Times New Roman" w:hAnsi="Times New Roman" w:cs="Times New Roman"/>
          <w:spacing w:val="-3"/>
        </w:rPr>
        <w:t>ansees</w:t>
      </w:r>
      <w:proofErr w:type="gramEnd"/>
      <w:r w:rsidRPr="00131FAC">
        <w:rPr>
          <w:rFonts w:ascii="Times New Roman" w:hAnsi="Times New Roman" w:cs="Times New Roman"/>
          <w:spacing w:val="-3"/>
        </w:rPr>
        <w:t xml:space="preserve"> for mindre kristen på grunn av sin lave </w:t>
      </w:r>
      <w:proofErr w:type="spellStart"/>
      <w:r w:rsidRPr="00131FAC">
        <w:rPr>
          <w:rFonts w:ascii="Times New Roman" w:hAnsi="Times New Roman" w:cs="Times New Roman"/>
          <w:spacing w:val="-3"/>
        </w:rPr>
        <w:t>stadiumsplassering</w:t>
      </w:r>
      <w:proofErr w:type="spellEnd"/>
      <w:r w:rsidRPr="00131FAC">
        <w:rPr>
          <w:rFonts w:ascii="Times New Roman" w:hAnsi="Times New Roman" w:cs="Times New Roman"/>
          <w:spacing w:val="-3"/>
        </w:rPr>
        <w:t xml:space="preserve">.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Det </w:t>
      </w:r>
      <w:proofErr w:type="spellStart"/>
      <w:r w:rsidRPr="00131FAC">
        <w:rPr>
          <w:rFonts w:ascii="Times New Roman" w:hAnsi="Times New Roman" w:cs="Times New Roman"/>
          <w:spacing w:val="-3"/>
        </w:rPr>
        <w:t>Avery</w:t>
      </w:r>
      <w:proofErr w:type="spellEnd"/>
      <w:r w:rsidRPr="00131FAC">
        <w:rPr>
          <w:rFonts w:ascii="Times New Roman" w:hAnsi="Times New Roman" w:cs="Times New Roman"/>
          <w:spacing w:val="-3"/>
        </w:rPr>
        <w:t xml:space="preserve"> altså innbyr oss til, er å overveie om ikke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stadieteori lar seg anvende til å fokusere på og arbeide med det vi tradisjonelt kaller helliggjørelsen, veksten i troen, </w:t>
      </w:r>
      <w:r w:rsidRPr="00131FAC">
        <w:rPr>
          <w:rFonts w:ascii="Times New Roman" w:hAnsi="Times New Roman" w:cs="Times New Roman"/>
          <w:b/>
          <w:bCs/>
          <w:spacing w:val="-3"/>
        </w:rPr>
        <w:t>uten</w:t>
      </w:r>
      <w:r w:rsidRPr="00131FAC">
        <w:rPr>
          <w:rFonts w:ascii="Times New Roman" w:hAnsi="Times New Roman" w:cs="Times New Roman"/>
          <w:spacing w:val="-3"/>
        </w:rPr>
        <w:t xml:space="preserve"> at vi på noen måte angriper rettferdiggjørelsen av nåde </w:t>
      </w:r>
      <w:r w:rsidRPr="00131FAC">
        <w:rPr>
          <w:rFonts w:ascii="Times New Roman" w:hAnsi="Times New Roman" w:cs="Times New Roman"/>
          <w:b/>
          <w:bCs/>
          <w:spacing w:val="-3"/>
        </w:rPr>
        <w:t>alene</w:t>
      </w:r>
      <w:r w:rsidRPr="00131FAC">
        <w:rPr>
          <w:rFonts w:ascii="Times New Roman" w:hAnsi="Times New Roman" w:cs="Times New Roman"/>
          <w:spacing w:val="-3"/>
        </w:rPr>
        <w:t xml:space="preserve">. Hvis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er anvendbar her, kan den være en meget kjærkommen hjelp til å mildne lutherdommens konstante hodepine, som vi stadig har forsøkt å få bukt med helt siden pietismens og metodismens dager: hvorledes få plass til og </w:t>
      </w:r>
      <w:r w:rsidRPr="00131FAC">
        <w:rPr>
          <w:rFonts w:ascii="Times New Roman" w:hAnsi="Times New Roman" w:cs="Times New Roman"/>
          <w:spacing w:val="-3"/>
        </w:rPr>
        <w:lastRenderedPageBreak/>
        <w:t xml:space="preserve">hvorledes tale om helliggjørelse, om troens vekst, om åndelig vekst </w:t>
      </w:r>
      <w:r w:rsidRPr="00131FAC">
        <w:rPr>
          <w:rFonts w:ascii="Times New Roman" w:hAnsi="Times New Roman" w:cs="Times New Roman"/>
          <w:b/>
          <w:bCs/>
          <w:spacing w:val="-3"/>
        </w:rPr>
        <w:t>uten</w:t>
      </w:r>
      <w:r w:rsidRPr="00131FAC">
        <w:rPr>
          <w:rFonts w:ascii="Times New Roman" w:hAnsi="Times New Roman" w:cs="Times New Roman"/>
          <w:spacing w:val="-3"/>
        </w:rPr>
        <w:t xml:space="preserve"> at det kastes skjebnesvangre skygger over vårt kjæreste klenodium - rettferdiggjørelsen av tro, d.v.s. av nåde </w:t>
      </w:r>
      <w:r w:rsidRPr="00131FAC">
        <w:rPr>
          <w:rFonts w:ascii="Times New Roman" w:hAnsi="Times New Roman" w:cs="Times New Roman"/>
          <w:b/>
          <w:bCs/>
          <w:spacing w:val="-3"/>
        </w:rPr>
        <w:t>alene</w:t>
      </w:r>
      <w:r w:rsidRPr="00131FAC">
        <w:rPr>
          <w:rFonts w:ascii="Times New Roman" w:hAnsi="Times New Roman" w:cs="Times New Roman"/>
          <w:spacing w:val="-3"/>
        </w:rPr>
        <w:t>.</w:t>
      </w:r>
      <w:r w:rsidRPr="00131FAC">
        <w:rPr>
          <w:rStyle w:val="Fotnotereferanse"/>
          <w:rFonts w:ascii="Times New Roman" w:hAnsi="Times New Roman" w:cs="Times New Roman"/>
          <w:spacing w:val="-3"/>
        </w:rPr>
        <w:footnoteReference w:id="55"/>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5.</w:t>
      </w:r>
      <w:r w:rsidRPr="00131FAC">
        <w:rPr>
          <w:rFonts w:ascii="Times New Roman" w:hAnsi="Times New Roman" w:cs="Times New Roman"/>
          <w:b/>
          <w:bCs/>
          <w:spacing w:val="-3"/>
        </w:rPr>
        <w:tab/>
      </w:r>
      <w:r w:rsidRPr="00131FAC">
        <w:rPr>
          <w:rFonts w:ascii="Times New Roman" w:hAnsi="Times New Roman" w:cs="Times New Roman"/>
          <w:b/>
          <w:bCs/>
          <w:spacing w:val="-3"/>
        </w:rPr>
        <w:tab/>
        <w:t>FOWLERS TEORI OG RELIGIONSUNDERVISNINGEN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Enhver religionsundervisning - i eller utenfor skolesammenheng og uansett konfesjonell kontekst - beskjeftiger seg med å finne svar på et </w:t>
      </w:r>
      <w:proofErr w:type="spellStart"/>
      <w:r w:rsidRPr="00131FAC">
        <w:rPr>
          <w:rFonts w:ascii="Times New Roman" w:hAnsi="Times New Roman" w:cs="Times New Roman"/>
          <w:spacing w:val="-3"/>
        </w:rPr>
        <w:t>par-tre</w:t>
      </w:r>
      <w:proofErr w:type="spellEnd"/>
      <w:r w:rsidRPr="00131FAC">
        <w:rPr>
          <w:rFonts w:ascii="Times New Roman" w:hAnsi="Times New Roman" w:cs="Times New Roman"/>
          <w:spacing w:val="-3"/>
        </w:rPr>
        <w:t xml:space="preserve"> basale spørsmål:</w:t>
      </w: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 xml:space="preserve">1. Hvilket </w:t>
      </w:r>
      <w:r w:rsidRPr="00131FAC">
        <w:rPr>
          <w:rFonts w:ascii="Times New Roman" w:hAnsi="Times New Roman" w:cs="Times New Roman"/>
          <w:b/>
          <w:bCs/>
          <w:spacing w:val="-3"/>
        </w:rPr>
        <w:t>mål</w:t>
      </w:r>
      <w:r w:rsidRPr="00131FAC">
        <w:rPr>
          <w:rFonts w:ascii="Times New Roman" w:hAnsi="Times New Roman" w:cs="Times New Roman"/>
          <w:spacing w:val="-3"/>
        </w:rPr>
        <w:t xml:space="preserve"> skal undervisningen ha?</w:t>
      </w: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 xml:space="preserve">2. Hva kan vi vite om </w:t>
      </w:r>
      <w:r w:rsidRPr="00131FAC">
        <w:rPr>
          <w:rFonts w:ascii="Times New Roman" w:hAnsi="Times New Roman" w:cs="Times New Roman"/>
          <w:b/>
          <w:bCs/>
          <w:spacing w:val="-3"/>
        </w:rPr>
        <w:t>de som deltar</w:t>
      </w:r>
      <w:r w:rsidRPr="00131FAC">
        <w:rPr>
          <w:rFonts w:ascii="Times New Roman" w:hAnsi="Times New Roman" w:cs="Times New Roman"/>
          <w:spacing w:val="-3"/>
        </w:rPr>
        <w:t xml:space="preserve"> i religionsundervisningen - ikke bare om elevene, men også om lærerne?</w:t>
      </w:r>
    </w:p>
    <w:p w:rsidR="00F83ED3" w:rsidRPr="00131FAC" w:rsidRDefault="00F83ED3" w:rsidP="00131FAC">
      <w:pPr>
        <w:tabs>
          <w:tab w:val="left" w:pos="-720"/>
          <w:tab w:val="left" w:pos="0"/>
        </w:tabs>
        <w:suppressAutoHyphens/>
        <w:spacing w:line="480" w:lineRule="atLeast"/>
        <w:ind w:left="720"/>
        <w:jc w:val="both"/>
        <w:rPr>
          <w:rFonts w:ascii="Times New Roman" w:hAnsi="Times New Roman" w:cs="Times New Roman"/>
          <w:spacing w:val="-3"/>
        </w:rPr>
      </w:pPr>
      <w:r w:rsidRPr="00131FAC">
        <w:rPr>
          <w:rFonts w:ascii="Times New Roman" w:hAnsi="Times New Roman" w:cs="Times New Roman"/>
          <w:spacing w:val="-3"/>
        </w:rPr>
        <w:t xml:space="preserve">3. Hvilke </w:t>
      </w:r>
      <w:r w:rsidRPr="00131FAC">
        <w:rPr>
          <w:rFonts w:ascii="Times New Roman" w:hAnsi="Times New Roman" w:cs="Times New Roman"/>
          <w:b/>
          <w:bCs/>
          <w:spacing w:val="-3"/>
        </w:rPr>
        <w:t>læringsaktiviteter</w:t>
      </w:r>
      <w:r w:rsidRPr="00131FAC">
        <w:rPr>
          <w:rFonts w:ascii="Times New Roman" w:hAnsi="Times New Roman" w:cs="Times New Roman"/>
          <w:spacing w:val="-3"/>
        </w:rPr>
        <w:t xml:space="preserve"> er relevante ut fra de svarene vi har gitt på de to foregående spørsmål?</w:t>
      </w:r>
      <w:r w:rsidRPr="00131FAC">
        <w:rPr>
          <w:rStyle w:val="Fotnotereferanse"/>
          <w:rFonts w:ascii="Times New Roman" w:hAnsi="Times New Roman" w:cs="Times New Roman"/>
          <w:spacing w:val="-3"/>
        </w:rPr>
        <w:footnoteReference w:id="56"/>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1.</w:t>
      </w:r>
      <w:r w:rsidRPr="00131FAC">
        <w:rPr>
          <w:rFonts w:ascii="Times New Roman" w:hAnsi="Times New Roman" w:cs="Times New Roman"/>
          <w:spacing w:val="-3"/>
        </w:rPr>
        <w:t xml:space="preserve"> Til besvarelsen av det første spørsmål er det lite å hente direkte fra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stadieteori. Også ifølge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Stadiene er ingen prestasjonsskala.</w:t>
      </w:r>
      <w:r w:rsidRPr="00131FAC">
        <w:rPr>
          <w:rStyle w:val="Fotnotereferanse"/>
          <w:rFonts w:ascii="Times New Roman" w:hAnsi="Times New Roman" w:cs="Times New Roman"/>
          <w:spacing w:val="-3"/>
        </w:rPr>
        <w:footnoteReference w:id="57"/>
      </w:r>
      <w:r w:rsidRPr="00131FAC">
        <w:rPr>
          <w:rFonts w:ascii="Times New Roman" w:hAnsi="Times New Roman" w:cs="Times New Roman"/>
          <w:spacing w:val="-3"/>
        </w:rPr>
        <w:t xml:space="preserve"> Når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setter opp mål for en religionsundervisning i sin egen kristne kontekst, henviser han </w:t>
      </w:r>
      <w:r w:rsidRPr="00131FAC">
        <w:rPr>
          <w:rFonts w:ascii="Times New Roman" w:hAnsi="Times New Roman" w:cs="Times New Roman"/>
          <w:b/>
          <w:bCs/>
          <w:spacing w:val="-3"/>
        </w:rPr>
        <w:t>ikke</w:t>
      </w:r>
      <w:r w:rsidRPr="00131FAC">
        <w:rPr>
          <w:rFonts w:ascii="Times New Roman" w:hAnsi="Times New Roman" w:cs="Times New Roman"/>
          <w:spacing w:val="-3"/>
        </w:rPr>
        <w:t xml:space="preserve"> til sin stadieteori. Målene henter han direkte fra den kristne trostradisjon.</w:t>
      </w:r>
      <w:r w:rsidRPr="00131FAC">
        <w:rPr>
          <w:rStyle w:val="Fotnotereferanse"/>
          <w:rFonts w:ascii="Times New Roman" w:hAnsi="Times New Roman" w:cs="Times New Roman"/>
          <w:spacing w:val="-3"/>
        </w:rPr>
        <w:footnoteReference w:id="58"/>
      </w:r>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presiserer stadig vekk at hans stadieteori beskjeftiger seg med troens "hvordan", ikke med dens innhold.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Men allikevel er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stadieteori av interesse i spørsmålet om </w:t>
      </w:r>
      <w:r w:rsidRPr="00131FAC">
        <w:rPr>
          <w:rFonts w:ascii="Times New Roman" w:hAnsi="Times New Roman" w:cs="Times New Roman"/>
          <w:spacing w:val="-3"/>
        </w:rPr>
        <w:lastRenderedPageBreak/>
        <w:t xml:space="preserve">religionsundervisningens mål.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hevder at han i sin stadieteori beskriver et sett av forutsetninger i form av de syv aspekter som muliggjør visse former for tro, holdninger og verdioppfatninger. I så fall kan hans stadieteori være en hjelp til å artikulere hvilke </w:t>
      </w:r>
      <w:r w:rsidR="001F380A" w:rsidRPr="00131FAC">
        <w:rPr>
          <w:rFonts w:ascii="Times New Roman" w:hAnsi="Times New Roman" w:cs="Times New Roman"/>
          <w:spacing w:val="-3"/>
        </w:rPr>
        <w:t>menneskelige</w:t>
      </w:r>
      <w:r w:rsidRPr="00131FAC">
        <w:rPr>
          <w:rFonts w:ascii="Times New Roman" w:hAnsi="Times New Roman" w:cs="Times New Roman"/>
          <w:spacing w:val="-3"/>
        </w:rPr>
        <w:t xml:space="preserve"> forutsetninger som er nødvendige for å kunne realisere undervisningens innholdsmessige mål - forutsatt at disse går ut over det rent kognitive. Det dreier seg altså om hjelp til å sørge for at mål og forutsetninger i religionsundervisningen og den religiøse oppdragelse står i forhold til hverandre.</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Men det er klart at selv om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hevder at hans stadieteori </w:t>
      </w:r>
      <w:r w:rsidRPr="00131FAC">
        <w:rPr>
          <w:rFonts w:ascii="Times New Roman" w:hAnsi="Times New Roman" w:cs="Times New Roman"/>
          <w:b/>
          <w:bCs/>
          <w:spacing w:val="-3"/>
        </w:rPr>
        <w:t>ikke</w:t>
      </w:r>
      <w:r w:rsidRPr="00131FAC">
        <w:rPr>
          <w:rFonts w:ascii="Times New Roman" w:hAnsi="Times New Roman" w:cs="Times New Roman"/>
          <w:spacing w:val="-3"/>
        </w:rPr>
        <w:t xml:space="preserve"> angir mål for religionsundervisningen fordi den beskjeftiger seg bare med troens "hvordan", er det allikevel ikke til å unngå at stadiene 5 og 6 i praksis angir viktige mål for undervisningen. For i beskrivelsen av stadiene 5 og 6, og særlig 6, går, som vi har sett, form og innhold over i hverandre. Det er klart at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setter som mål for enhver religionsundervisning utvikling av personer hvis tro manifesterer seg i de kvaliteter han be</w:t>
      </w:r>
      <w:r w:rsidR="001F380A">
        <w:rPr>
          <w:rFonts w:ascii="Times New Roman" w:hAnsi="Times New Roman" w:cs="Times New Roman"/>
          <w:spacing w:val="-3"/>
        </w:rPr>
        <w:t>s</w:t>
      </w:r>
      <w:r w:rsidRPr="00131FAC">
        <w:rPr>
          <w:rFonts w:ascii="Times New Roman" w:hAnsi="Times New Roman" w:cs="Times New Roman"/>
          <w:spacing w:val="-3"/>
        </w:rPr>
        <w:t>kriver som trosstadium 5 og 6.</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2.</w:t>
      </w:r>
      <w:r w:rsidRPr="00131FAC">
        <w:rPr>
          <w:rFonts w:ascii="Times New Roman" w:hAnsi="Times New Roman" w:cs="Times New Roman"/>
          <w:spacing w:val="-3"/>
        </w:rPr>
        <w:t xml:space="preserve"> Når det gjelder spørsmålet om hva vi kan vite om dem som deltar i religionsundervisningen, om hvorledes vi lærer og utvikler oss som troende, kan stadieteorien ikke gi oss den kunnskap vi trenger om den enkelte. Den kunnskap kan bare oppnås gjennom kontakt ansikt til ansikt med den enkelte elev. Hva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stadieteori derimot </w:t>
      </w:r>
      <w:r w:rsidRPr="00131FAC">
        <w:rPr>
          <w:rFonts w:ascii="Times New Roman" w:hAnsi="Times New Roman" w:cs="Times New Roman"/>
          <w:b/>
          <w:bCs/>
          <w:spacing w:val="-3"/>
        </w:rPr>
        <w:t>kan</w:t>
      </w:r>
      <w:r w:rsidRPr="00131FAC">
        <w:rPr>
          <w:rFonts w:ascii="Times New Roman" w:hAnsi="Times New Roman" w:cs="Times New Roman"/>
          <w:spacing w:val="-3"/>
        </w:rPr>
        <w:t xml:space="preserve"> gjøre, er å gi materiale til den forståelsesramme vi trenger når vi møter den enkelte elev - og oss selv:</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a)</w:t>
      </w:r>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viser oss mennesket som meningssøker. Om denne søken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xml:space="preserve"> mening er kjernen i fenomenet tro eller ikke, kan man strides om. Men det er i alle tilfelle en grunnleggende dimensjon i menneskelivet, i </w:t>
      </w:r>
      <w:r w:rsidRPr="00131FAC">
        <w:rPr>
          <w:rFonts w:ascii="Times New Roman" w:hAnsi="Times New Roman" w:cs="Times New Roman"/>
          <w:b/>
          <w:bCs/>
          <w:spacing w:val="-3"/>
        </w:rPr>
        <w:t>alle</w:t>
      </w:r>
      <w:r w:rsidRPr="00131FAC">
        <w:rPr>
          <w:rFonts w:ascii="Times New Roman" w:hAnsi="Times New Roman" w:cs="Times New Roman"/>
          <w:spacing w:val="-3"/>
        </w:rPr>
        <w:t xml:space="preserve"> menneskers hverdagsliv, hele livet igjennom, og et sentralt tema i all religionsundervisning. Og religionsundervisning - "undervisning" da forstått i bred betydning - er således relevant i alle faser av livet, ikke bare i barne- og ungdomsårene.</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b)</w:t>
      </w:r>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syv aspekt (der han sammenstiller aspekt beskrevet av andre forskere bl.a. Piaget og </w:t>
      </w:r>
      <w:proofErr w:type="spellStart"/>
      <w:r w:rsidRPr="00131FAC">
        <w:rPr>
          <w:rFonts w:ascii="Times New Roman" w:hAnsi="Times New Roman" w:cs="Times New Roman"/>
          <w:spacing w:val="-3"/>
        </w:rPr>
        <w:t>Kohlberg</w:t>
      </w:r>
      <w:proofErr w:type="spellEnd"/>
      <w:r w:rsidRPr="00131FAC">
        <w:rPr>
          <w:rFonts w:ascii="Times New Roman" w:hAnsi="Times New Roman" w:cs="Times New Roman"/>
          <w:spacing w:val="-3"/>
        </w:rPr>
        <w:t>) kan være en hjelp til å få en smule nødvendig system på våre observasjoner - en slags tolkningsramme, en hermeneutisk nøkkel som kan forhindre at våre elever blir utlevert til bare vår synsing.</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3.</w:t>
      </w:r>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stadieteori er ingen læreplan. Men teorien gir oss allikevel kunnskap om forutsetninger for læring og vekst som er vesentlig for planlegning av læringsaktiviteter.</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a)</w:t>
      </w:r>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fremhever bl.a. at hans stadieteori kan hjelpe oss til å la være å utarbeide omfattende svar på spørsmål som ikke blir stilt når mennesker befinner seg på et bestemt stadium i sin </w:t>
      </w:r>
      <w:proofErr w:type="spellStart"/>
      <w:r w:rsidRPr="00131FAC">
        <w:rPr>
          <w:rFonts w:ascii="Times New Roman" w:hAnsi="Times New Roman" w:cs="Times New Roman"/>
          <w:spacing w:val="-3"/>
        </w:rPr>
        <w:t>tros-utvikling</w:t>
      </w:r>
      <w:proofErr w:type="spellEnd"/>
      <w:r w:rsidRPr="00131FAC">
        <w:rPr>
          <w:rFonts w:ascii="Times New Roman" w:hAnsi="Times New Roman" w:cs="Times New Roman"/>
          <w:spacing w:val="-3"/>
        </w:rPr>
        <w:t xml:space="preserve">. Og stadieteorien kan være en hjelp til å la være å spille "broken </w:t>
      </w:r>
      <w:proofErr w:type="spellStart"/>
      <w:r w:rsidRPr="00131FAC">
        <w:rPr>
          <w:rFonts w:ascii="Times New Roman" w:hAnsi="Times New Roman" w:cs="Times New Roman"/>
          <w:spacing w:val="-3"/>
        </w:rPr>
        <w:t>records</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when</w:t>
      </w:r>
      <w:proofErr w:type="spellEnd"/>
      <w:r w:rsidRPr="00131FAC">
        <w:rPr>
          <w:rFonts w:ascii="Times New Roman" w:hAnsi="Times New Roman" w:cs="Times New Roman"/>
          <w:spacing w:val="-3"/>
        </w:rPr>
        <w:t xml:space="preserve"> he or </w:t>
      </w:r>
      <w:proofErr w:type="spellStart"/>
      <w:r w:rsidRPr="00131FAC">
        <w:rPr>
          <w:rFonts w:ascii="Times New Roman" w:hAnsi="Times New Roman" w:cs="Times New Roman"/>
          <w:spacing w:val="-3"/>
        </w:rPr>
        <w:t>she</w:t>
      </w:r>
      <w:proofErr w:type="spellEnd"/>
      <w:r w:rsidRPr="00131FAC">
        <w:rPr>
          <w:rFonts w:ascii="Times New Roman" w:hAnsi="Times New Roman" w:cs="Times New Roman"/>
          <w:spacing w:val="-3"/>
        </w:rPr>
        <w:t xml:space="preserve"> is </w:t>
      </w:r>
      <w:proofErr w:type="spellStart"/>
      <w:r w:rsidRPr="00131FAC">
        <w:rPr>
          <w:rFonts w:ascii="Times New Roman" w:hAnsi="Times New Roman" w:cs="Times New Roman"/>
          <w:spacing w:val="-3"/>
        </w:rPr>
        <w:t>ready</w:t>
      </w:r>
      <w:proofErr w:type="spellEnd"/>
      <w:r w:rsidRPr="00131FAC">
        <w:rPr>
          <w:rFonts w:ascii="Times New Roman" w:hAnsi="Times New Roman" w:cs="Times New Roman"/>
          <w:spacing w:val="-3"/>
        </w:rPr>
        <w:t xml:space="preserve"> to </w:t>
      </w:r>
      <w:proofErr w:type="spellStart"/>
      <w:r w:rsidRPr="00131FAC">
        <w:rPr>
          <w:rFonts w:ascii="Times New Roman" w:hAnsi="Times New Roman" w:cs="Times New Roman"/>
          <w:spacing w:val="-3"/>
        </w:rPr>
        <w:t>compose</w:t>
      </w:r>
      <w:proofErr w:type="spellEnd"/>
      <w:r w:rsidRPr="00131FAC">
        <w:rPr>
          <w:rFonts w:ascii="Times New Roman" w:hAnsi="Times New Roman" w:cs="Times New Roman"/>
          <w:spacing w:val="-3"/>
        </w:rPr>
        <w:t xml:space="preserve"> and sing </w:t>
      </w:r>
      <w:proofErr w:type="spellStart"/>
      <w:r w:rsidRPr="00131FAC">
        <w:rPr>
          <w:rFonts w:ascii="Times New Roman" w:hAnsi="Times New Roman" w:cs="Times New Roman"/>
          <w:spacing w:val="-3"/>
        </w:rPr>
        <w:t>new</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sogngs</w:t>
      </w:r>
      <w:proofErr w:type="spellEnd"/>
      <w:r w:rsidRPr="00131FAC">
        <w:rPr>
          <w:rFonts w:ascii="Times New Roman" w:hAnsi="Times New Roman" w:cs="Times New Roman"/>
          <w:spacing w:val="-3"/>
        </w:rPr>
        <w:t xml:space="preserve">", som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uttrykker det.</w:t>
      </w:r>
      <w:r w:rsidRPr="00131FAC">
        <w:rPr>
          <w:rStyle w:val="Fotnotereferanse"/>
          <w:rFonts w:ascii="Times New Roman" w:hAnsi="Times New Roman" w:cs="Times New Roman"/>
          <w:spacing w:val="-3"/>
        </w:rPr>
        <w:footnoteReference w:id="59"/>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b) Karl Ernst </w:t>
      </w:r>
      <w:proofErr w:type="spellStart"/>
      <w:r w:rsidRPr="00131FAC">
        <w:rPr>
          <w:rFonts w:ascii="Times New Roman" w:hAnsi="Times New Roman" w:cs="Times New Roman"/>
          <w:spacing w:val="-3"/>
        </w:rPr>
        <w:t>Nipkow</w:t>
      </w:r>
      <w:proofErr w:type="spellEnd"/>
      <w:r w:rsidRPr="00131FAC">
        <w:rPr>
          <w:rFonts w:ascii="Times New Roman" w:hAnsi="Times New Roman" w:cs="Times New Roman"/>
          <w:spacing w:val="-3"/>
        </w:rPr>
        <w:t xml:space="preserve"> fremhever en vesentlig innsikt som følger av at stadienes rekkefølge er bundet.</w:t>
      </w:r>
      <w:r w:rsidRPr="00131FAC">
        <w:rPr>
          <w:rStyle w:val="Fotnotereferanse"/>
          <w:rFonts w:ascii="Times New Roman" w:hAnsi="Times New Roman" w:cs="Times New Roman"/>
          <w:spacing w:val="-3"/>
        </w:rPr>
        <w:footnoteReference w:id="60"/>
      </w:r>
      <w:r w:rsidRPr="00131FAC">
        <w:rPr>
          <w:rFonts w:ascii="Times New Roman" w:hAnsi="Times New Roman" w:cs="Times New Roman"/>
          <w:spacing w:val="-3"/>
        </w:rPr>
        <w:t xml:space="preserve"> Ingen kan hoppe over et stadium. Derfor må vi være forsiktige, fremholder </w:t>
      </w:r>
      <w:proofErr w:type="spellStart"/>
      <w:r w:rsidRPr="00131FAC">
        <w:rPr>
          <w:rFonts w:ascii="Times New Roman" w:hAnsi="Times New Roman" w:cs="Times New Roman"/>
          <w:spacing w:val="-3"/>
        </w:rPr>
        <w:t>Nipkow</w:t>
      </w:r>
      <w:proofErr w:type="spellEnd"/>
      <w:r w:rsidRPr="00131FAC">
        <w:rPr>
          <w:rFonts w:ascii="Times New Roman" w:hAnsi="Times New Roman" w:cs="Times New Roman"/>
          <w:spacing w:val="-3"/>
        </w:rPr>
        <w:t xml:space="preserve">, så vi ikke fordrer for meget av mennesker. Særlig på vakt må vi ifølge </w:t>
      </w:r>
      <w:proofErr w:type="spellStart"/>
      <w:r w:rsidRPr="00131FAC">
        <w:rPr>
          <w:rFonts w:ascii="Times New Roman" w:hAnsi="Times New Roman" w:cs="Times New Roman"/>
          <w:spacing w:val="-3"/>
        </w:rPr>
        <w:t>Nipkow</w:t>
      </w:r>
      <w:proofErr w:type="spellEnd"/>
      <w:r w:rsidRPr="00131FAC">
        <w:rPr>
          <w:rFonts w:ascii="Times New Roman" w:hAnsi="Times New Roman" w:cs="Times New Roman"/>
          <w:spacing w:val="-3"/>
        </w:rPr>
        <w:t xml:space="preserve"> være overfor voksne. Mange av dem befinner seg jo på trinn vi feilaktig forbinder primært med barn og ungdom. Vi kan ikke forvente at en person på trinn 3, ungdom eller voksen, skal gå direkte til det trinn 5 læreren og hans teologi forhåpentligvis befinner seg på.</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c) En av de aller viktigste lærdommer vi som religionspedagoger kan trekke av </w:t>
      </w:r>
      <w:proofErr w:type="spellStart"/>
      <w:r w:rsidRPr="00131FAC">
        <w:rPr>
          <w:rFonts w:ascii="Times New Roman" w:hAnsi="Times New Roman" w:cs="Times New Roman"/>
          <w:spacing w:val="-3"/>
        </w:rPr>
        <w:lastRenderedPageBreak/>
        <w:t>Fowlers</w:t>
      </w:r>
      <w:proofErr w:type="spellEnd"/>
      <w:r w:rsidRPr="00131FAC">
        <w:rPr>
          <w:rFonts w:ascii="Times New Roman" w:hAnsi="Times New Roman" w:cs="Times New Roman"/>
          <w:spacing w:val="-3"/>
        </w:rPr>
        <w:t xml:space="preserve"> stadieteori er at all vekst innebærer smerte.</w:t>
      </w:r>
      <w:r w:rsidRPr="00131FAC">
        <w:rPr>
          <w:rStyle w:val="Fotnotereferanse"/>
          <w:rFonts w:ascii="Times New Roman" w:hAnsi="Times New Roman" w:cs="Times New Roman"/>
          <w:spacing w:val="-3"/>
        </w:rPr>
        <w:footnoteReference w:id="61"/>
      </w:r>
      <w:r w:rsidRPr="00131FAC">
        <w:rPr>
          <w:rFonts w:ascii="Times New Roman" w:hAnsi="Times New Roman" w:cs="Times New Roman"/>
          <w:spacing w:val="-3"/>
        </w:rPr>
        <w:t xml:space="preserve"> Ingen går fra ett stadium til et annet uten opplevelse av brudd, smerte, forvirring og en følelse av tap. Å innse dette betyr </w:t>
      </w:r>
      <w:r w:rsidRPr="00131FAC">
        <w:rPr>
          <w:rFonts w:ascii="Times New Roman" w:hAnsi="Times New Roman" w:cs="Times New Roman"/>
          <w:b/>
          <w:bCs/>
          <w:spacing w:val="-3"/>
        </w:rPr>
        <w:t>ikke</w:t>
      </w:r>
      <w:r w:rsidRPr="00131FAC">
        <w:rPr>
          <w:rFonts w:ascii="Times New Roman" w:hAnsi="Times New Roman" w:cs="Times New Roman"/>
          <w:spacing w:val="-3"/>
        </w:rPr>
        <w:t xml:space="preserve"> at vi dermed kan unngå den smerte som vekst innebærer. Men det betyr at vi innser at brudd og smerte er viktige og fruktbare, naturlige elementer i utviklingen av tro og derfor intet å frykte når vi opplever det hos våre elever og studenter - eller hos oss selv.</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forteller at 90 % av intervjuene med voksne sluttet med at den intervjuede </w:t>
      </w:r>
      <w:proofErr w:type="spellStart"/>
      <w:r w:rsidRPr="00131FAC">
        <w:rPr>
          <w:rFonts w:ascii="Times New Roman" w:hAnsi="Times New Roman" w:cs="Times New Roman"/>
          <w:spacing w:val="-3"/>
        </w:rPr>
        <w:t>efter</w:t>
      </w:r>
      <w:proofErr w:type="spellEnd"/>
      <w:r w:rsidRPr="00131FAC">
        <w:rPr>
          <w:rFonts w:ascii="Times New Roman" w:hAnsi="Times New Roman" w:cs="Times New Roman"/>
          <w:spacing w:val="-3"/>
        </w:rPr>
        <w:t xml:space="preserve"> 2 1/2 times intens samtale sa noe slikt som: "Jeg satte virkelig stor pris på denne opplevelsen. Jeg får ellers aldri noen anledning til å snakke om disse tingene." Den konklusjon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trekker av denne observasjon, er det ikke vanskelig å slutte seg til: Det er overmåte viktig å legge til rette situasjoner der mennesker får anledning til å gi uttrykk for sin tro, det være seg i ord, i handlinger, i kontemplasjon.</w:t>
      </w:r>
      <w:r w:rsidRPr="00131FAC">
        <w:rPr>
          <w:rStyle w:val="Fotnotereferanse"/>
          <w:rFonts w:ascii="Times New Roman" w:hAnsi="Times New Roman" w:cs="Times New Roman"/>
          <w:spacing w:val="-3"/>
        </w:rPr>
        <w:footnoteReference w:id="62"/>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Det er her viktig å understreke at vi - særlig når vi har med barn og unge å gjøre - ikke gjør undervisningen avhengig av at elevene benytter seg av anledningene til å gi uttrykk for sin tro slik at det legges et forventningspress på dem til å være personlige. Det er yrkesetisk betenkelig, og </w:t>
      </w:r>
      <w:r w:rsidR="001F380A" w:rsidRPr="00131FAC">
        <w:rPr>
          <w:rFonts w:ascii="Times New Roman" w:hAnsi="Times New Roman" w:cs="Times New Roman"/>
          <w:spacing w:val="-3"/>
        </w:rPr>
        <w:t>psykologisk</w:t>
      </w:r>
      <w:r w:rsidRPr="00131FAC">
        <w:rPr>
          <w:rFonts w:ascii="Times New Roman" w:hAnsi="Times New Roman" w:cs="Times New Roman"/>
          <w:spacing w:val="-3"/>
        </w:rPr>
        <w:t xml:space="preserve"> fører det bare til </w:t>
      </w:r>
      <w:r w:rsidR="001F380A" w:rsidRPr="00131FAC">
        <w:rPr>
          <w:rFonts w:ascii="Times New Roman" w:hAnsi="Times New Roman" w:cs="Times New Roman"/>
          <w:spacing w:val="-3"/>
        </w:rPr>
        <w:t>blokkering</w:t>
      </w:r>
      <w:r w:rsidRPr="00131FAC">
        <w:rPr>
          <w:rFonts w:ascii="Times New Roman" w:hAnsi="Times New Roman" w:cs="Times New Roman"/>
          <w:spacing w:val="-3"/>
        </w:rPr>
        <w:t xml:space="preserve"> og isolasjon.</w:t>
      </w:r>
      <w:r w:rsidRPr="00131FAC">
        <w:rPr>
          <w:rStyle w:val="Fotnotereferanse"/>
          <w:rFonts w:ascii="Times New Roman" w:hAnsi="Times New Roman" w:cs="Times New Roman"/>
          <w:spacing w:val="-3"/>
        </w:rPr>
        <w:footnoteReference w:id="63"/>
      </w:r>
    </w:p>
    <w:p w:rsidR="00F83ED3" w:rsidRPr="00131FAC" w:rsidRDefault="00F83ED3" w:rsidP="00131FAC">
      <w:pPr>
        <w:tabs>
          <w:tab w:val="left" w:pos="-720"/>
        </w:tabs>
        <w:suppressAutoHyphens/>
        <w:spacing w:line="480" w:lineRule="atLeast"/>
        <w:jc w:val="both"/>
        <w:rPr>
          <w:rFonts w:ascii="Times New Roman" w:hAnsi="Times New Roman" w:cs="Times New Roman"/>
          <w:b/>
          <w:bCs/>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b/>
          <w:bCs/>
          <w:spacing w:val="-3"/>
        </w:rPr>
        <w:t>6.</w:t>
      </w:r>
      <w:r w:rsidRPr="00131FAC">
        <w:rPr>
          <w:rFonts w:ascii="Times New Roman" w:hAnsi="Times New Roman" w:cs="Times New Roman"/>
          <w:b/>
          <w:bCs/>
          <w:spacing w:val="-3"/>
        </w:rPr>
        <w:tab/>
      </w:r>
      <w:r w:rsidRPr="00131FAC">
        <w:rPr>
          <w:rFonts w:ascii="Times New Roman" w:hAnsi="Times New Roman" w:cs="Times New Roman"/>
          <w:b/>
          <w:bCs/>
          <w:spacing w:val="-3"/>
        </w:rPr>
        <w:tab/>
        <w:t>AVSLUTNING: RESTEN AV HISTORIEN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spellStart"/>
      <w:r w:rsidRPr="00131FAC">
        <w:rPr>
          <w:rFonts w:ascii="Times New Roman" w:hAnsi="Times New Roman" w:cs="Times New Roman"/>
          <w:spacing w:val="-3"/>
        </w:rPr>
        <w:lastRenderedPageBreak/>
        <w:t>Fowler</w:t>
      </w:r>
      <w:proofErr w:type="spellEnd"/>
      <w:r w:rsidRPr="00131FAC">
        <w:rPr>
          <w:rFonts w:ascii="Times New Roman" w:hAnsi="Times New Roman" w:cs="Times New Roman"/>
          <w:spacing w:val="-3"/>
        </w:rPr>
        <w:t xml:space="preserve"> forteller ikke </w:t>
      </w:r>
      <w:r w:rsidRPr="00131FAC">
        <w:rPr>
          <w:rFonts w:ascii="Times New Roman" w:hAnsi="Times New Roman" w:cs="Times New Roman"/>
          <w:b/>
          <w:bCs/>
          <w:spacing w:val="-3"/>
        </w:rPr>
        <w:t>hele</w:t>
      </w:r>
      <w:r w:rsidRPr="00131FAC">
        <w:rPr>
          <w:rFonts w:ascii="Times New Roman" w:hAnsi="Times New Roman" w:cs="Times New Roman"/>
          <w:spacing w:val="-3"/>
        </w:rPr>
        <w:t xml:space="preserve"> historien. Uansett hvorledes vi vurderer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trosbegrep, er historien om mennesket og dets forhold til troens objekt mer komplekst enn at den kan rommes innenfor en </w:t>
      </w:r>
      <w:proofErr w:type="spellStart"/>
      <w:r w:rsidRPr="00131FAC">
        <w:rPr>
          <w:rFonts w:ascii="Times New Roman" w:hAnsi="Times New Roman" w:cs="Times New Roman"/>
          <w:spacing w:val="-3"/>
        </w:rPr>
        <w:t>stadie-utviklingsmodell</w:t>
      </w:r>
      <w:proofErr w:type="spellEnd"/>
      <w:r w:rsidRPr="00131FAC">
        <w:rPr>
          <w:rFonts w:ascii="Times New Roman" w:hAnsi="Times New Roman" w:cs="Times New Roman"/>
          <w:spacing w:val="-3"/>
        </w:rPr>
        <w:t xml:space="preserve">.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selv er seg dette meget bevisst. Gjør man hans teori til </w:t>
      </w:r>
      <w:r w:rsidRPr="00131FAC">
        <w:rPr>
          <w:rFonts w:ascii="Times New Roman" w:hAnsi="Times New Roman" w:cs="Times New Roman"/>
          <w:b/>
          <w:bCs/>
          <w:spacing w:val="-3"/>
        </w:rPr>
        <w:t>hele</w:t>
      </w:r>
      <w:r w:rsidRPr="00131FAC">
        <w:rPr>
          <w:rFonts w:ascii="Times New Roman" w:hAnsi="Times New Roman" w:cs="Times New Roman"/>
          <w:spacing w:val="-3"/>
        </w:rPr>
        <w:t xml:space="preserve"> historien, er man ille ute - også religionspedagogisk. For ikke all forandring er utviklingspreget. Når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appliserer sin teori på kristendommen, ligger det ham meget på hjertet å få frem at dersom den kristne skal vokse i den tro han er kalt til, dersom han med Johann Baptist Metz' ord skal bli "</w:t>
      </w:r>
      <w:proofErr w:type="spellStart"/>
      <w:r w:rsidRPr="00131FAC">
        <w:rPr>
          <w:rFonts w:ascii="Times New Roman" w:hAnsi="Times New Roman" w:cs="Times New Roman"/>
          <w:spacing w:val="-3"/>
        </w:rPr>
        <w:t>ein</w:t>
      </w:r>
      <w:proofErr w:type="spellEnd"/>
      <w:r w:rsidRPr="00131FAC">
        <w:rPr>
          <w:rFonts w:ascii="Times New Roman" w:hAnsi="Times New Roman" w:cs="Times New Roman"/>
          <w:spacing w:val="-3"/>
        </w:rPr>
        <w:t xml:space="preserve"> Subjekt vor Gott",</w:t>
      </w:r>
      <w:r w:rsidRPr="00131FAC">
        <w:rPr>
          <w:rStyle w:val="Fotnotereferanse"/>
          <w:rFonts w:ascii="Times New Roman" w:hAnsi="Times New Roman" w:cs="Times New Roman"/>
          <w:spacing w:val="-3"/>
        </w:rPr>
        <w:footnoteReference w:id="64"/>
      </w:r>
      <w:r w:rsidRPr="00131FAC">
        <w:rPr>
          <w:rFonts w:ascii="Times New Roman" w:hAnsi="Times New Roman" w:cs="Times New Roman"/>
          <w:spacing w:val="-3"/>
        </w:rPr>
        <w:t xml:space="preserve"> trenges ikke bare møte med og forståelse av skapelsesnåden, av nåden slik den kommer til uttrykk i "det </w:t>
      </w:r>
      <w:proofErr w:type="spellStart"/>
      <w:r w:rsidRPr="00131FAC">
        <w:rPr>
          <w:rFonts w:ascii="Times New Roman" w:hAnsi="Times New Roman" w:cs="Times New Roman"/>
          <w:spacing w:val="-3"/>
        </w:rPr>
        <w:t>givne</w:t>
      </w:r>
      <w:proofErr w:type="spellEnd"/>
      <w:r w:rsidRPr="00131FAC">
        <w:rPr>
          <w:rFonts w:ascii="Times New Roman" w:hAnsi="Times New Roman" w:cs="Times New Roman"/>
          <w:spacing w:val="-3"/>
        </w:rPr>
        <w:t>", for å tale med Ole Jensen</w:t>
      </w:r>
      <w:r w:rsidRPr="00131FAC">
        <w:rPr>
          <w:rStyle w:val="Fotnotereferanse"/>
          <w:rFonts w:ascii="Times New Roman" w:hAnsi="Times New Roman" w:cs="Times New Roman"/>
          <w:spacing w:val="-3"/>
        </w:rPr>
        <w:footnoteReference w:id="65"/>
      </w:r>
      <w:r w:rsidRPr="00131FAC">
        <w:rPr>
          <w:rFonts w:ascii="Times New Roman" w:hAnsi="Times New Roman" w:cs="Times New Roman"/>
          <w:spacing w:val="-3"/>
        </w:rPr>
        <w:t xml:space="preserve"> - det er nemlig </w:t>
      </w:r>
      <w:r w:rsidRPr="00131FAC">
        <w:rPr>
          <w:rFonts w:ascii="Times New Roman" w:hAnsi="Times New Roman" w:cs="Times New Roman"/>
          <w:b/>
          <w:bCs/>
          <w:spacing w:val="-3"/>
        </w:rPr>
        <w:t>den</w:t>
      </w:r>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beskriver -, men det trenges også omvendelse, det vil si møte med Guds </w:t>
      </w:r>
      <w:r w:rsidR="001F380A" w:rsidRPr="00131FAC">
        <w:rPr>
          <w:rFonts w:ascii="Times New Roman" w:hAnsi="Times New Roman" w:cs="Times New Roman"/>
          <w:b/>
          <w:bCs/>
          <w:spacing w:val="-3"/>
        </w:rPr>
        <w:t>ekstraordinære</w:t>
      </w:r>
      <w:r w:rsidRPr="00131FAC">
        <w:rPr>
          <w:rFonts w:ascii="Times New Roman" w:hAnsi="Times New Roman" w:cs="Times New Roman"/>
          <w:spacing w:val="-3"/>
        </w:rPr>
        <w:t xml:space="preserve"> nåde. Med omvendelse forstår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her en prosess der den kristne stadig mer bringer sitt eget livs levde "story" i samklang med den kristne tros og tradisjons </w:t>
      </w:r>
      <w:proofErr w:type="spellStart"/>
      <w:r w:rsidRPr="00131FAC">
        <w:rPr>
          <w:rFonts w:ascii="Times New Roman" w:hAnsi="Times New Roman" w:cs="Times New Roman"/>
          <w:spacing w:val="-3"/>
        </w:rPr>
        <w:t>kjerne-"story</w:t>
      </w:r>
      <w:proofErr w:type="spellEnd"/>
      <w:r w:rsidRPr="00131FAC">
        <w:rPr>
          <w:rFonts w:ascii="Times New Roman" w:hAnsi="Times New Roman" w:cs="Times New Roman"/>
          <w:spacing w:val="-3"/>
        </w:rPr>
        <w:t>",</w:t>
      </w:r>
      <w:r w:rsidRPr="00131FAC">
        <w:rPr>
          <w:rStyle w:val="Fotnotereferanse"/>
          <w:rFonts w:ascii="Times New Roman" w:hAnsi="Times New Roman" w:cs="Times New Roman"/>
          <w:spacing w:val="-3"/>
        </w:rPr>
        <w:footnoteReference w:id="66"/>
      </w:r>
      <w:r w:rsidRPr="00131FAC">
        <w:rPr>
          <w:rFonts w:ascii="Times New Roman" w:hAnsi="Times New Roman" w:cs="Times New Roman"/>
          <w:spacing w:val="-3"/>
        </w:rPr>
        <w:t xml:space="preserve"> eller som han uttrykker det i sluttkapitlet i "Stages </w:t>
      </w:r>
      <w:proofErr w:type="spellStart"/>
      <w:r w:rsidRPr="00131FAC">
        <w:rPr>
          <w:rFonts w:ascii="Times New Roman" w:hAnsi="Times New Roman" w:cs="Times New Roman"/>
          <w:spacing w:val="-3"/>
        </w:rPr>
        <w:t>of</w:t>
      </w:r>
      <w:proofErr w:type="spellEnd"/>
      <w:r w:rsidRPr="00131FAC">
        <w:rPr>
          <w:rFonts w:ascii="Times New Roman" w:hAnsi="Times New Roman" w:cs="Times New Roman"/>
          <w:spacing w:val="-3"/>
        </w:rPr>
        <w:t xml:space="preserve"> </w:t>
      </w:r>
      <w:proofErr w:type="spellStart"/>
      <w:r w:rsidRPr="00131FAC">
        <w:rPr>
          <w:rFonts w:ascii="Times New Roman" w:hAnsi="Times New Roman" w:cs="Times New Roman"/>
          <w:spacing w:val="-3"/>
        </w:rPr>
        <w:t>Faith</w:t>
      </w:r>
      <w:proofErr w:type="spellEnd"/>
      <w:r w:rsidRPr="00131FAC">
        <w:rPr>
          <w:rFonts w:ascii="Times New Roman" w:hAnsi="Times New Roman" w:cs="Times New Roman"/>
          <w:spacing w:val="-3"/>
        </w:rPr>
        <w:t xml:space="preserve">" (s. 303): Omvendelse er en prosess "der mennesket møter Guds </w:t>
      </w:r>
      <w:r w:rsidR="001F380A" w:rsidRPr="00131FAC">
        <w:rPr>
          <w:rFonts w:ascii="Times New Roman" w:hAnsi="Times New Roman" w:cs="Times New Roman"/>
          <w:b/>
          <w:bCs/>
          <w:spacing w:val="-3"/>
        </w:rPr>
        <w:t>ek</w:t>
      </w:r>
      <w:r w:rsidR="001F380A">
        <w:rPr>
          <w:rFonts w:ascii="Times New Roman" w:hAnsi="Times New Roman" w:cs="Times New Roman"/>
          <w:b/>
          <w:bCs/>
          <w:spacing w:val="-3"/>
        </w:rPr>
        <w:t>s</w:t>
      </w:r>
      <w:r w:rsidR="001F380A" w:rsidRPr="00131FAC">
        <w:rPr>
          <w:rFonts w:ascii="Times New Roman" w:hAnsi="Times New Roman" w:cs="Times New Roman"/>
          <w:b/>
          <w:bCs/>
          <w:spacing w:val="-3"/>
        </w:rPr>
        <w:t>traordinære</w:t>
      </w:r>
      <w:r w:rsidRPr="00131FAC">
        <w:rPr>
          <w:rFonts w:ascii="Times New Roman" w:hAnsi="Times New Roman" w:cs="Times New Roman"/>
          <w:spacing w:val="-3"/>
        </w:rPr>
        <w:t xml:space="preserve"> nåde, den uforutsigbare og uventede manifestasjon av Guds omsorg og krav på vårt liv".</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Og den del av historien som begynner der utviklingen ender, den forteller naturlig nok utviklingsteoriene vanligvis heller ikke. Utviklingsteoriene er, som Gabriel </w:t>
      </w:r>
      <w:proofErr w:type="spellStart"/>
      <w:r w:rsidRPr="00131FAC">
        <w:rPr>
          <w:rFonts w:ascii="Times New Roman" w:hAnsi="Times New Roman" w:cs="Times New Roman"/>
          <w:spacing w:val="-3"/>
        </w:rPr>
        <w:t>Moran</w:t>
      </w:r>
      <w:proofErr w:type="spellEnd"/>
      <w:r w:rsidRPr="00131FAC">
        <w:rPr>
          <w:rFonts w:ascii="Times New Roman" w:hAnsi="Times New Roman" w:cs="Times New Roman"/>
          <w:spacing w:val="-3"/>
        </w:rPr>
        <w:t xml:space="preserve"> uttrykker det, som en heis som bringer oss opp til toppen av en skyskraper. Men de forteller ikke hva som skjer når vi er kommet opp på taket: Da blir vi </w:t>
      </w:r>
      <w:r w:rsidRPr="00131FAC">
        <w:rPr>
          <w:rFonts w:ascii="Times New Roman" w:hAnsi="Times New Roman" w:cs="Times New Roman"/>
          <w:spacing w:val="-3"/>
        </w:rPr>
        <w:lastRenderedPageBreak/>
        <w:t>nemlig ubønnhørlig vippet utfor kanten.</w:t>
      </w:r>
      <w:r w:rsidRPr="00131FAC">
        <w:rPr>
          <w:rStyle w:val="Fotnotereferanse"/>
          <w:rFonts w:ascii="Times New Roman" w:hAnsi="Times New Roman" w:cs="Times New Roman"/>
          <w:spacing w:val="-3"/>
        </w:rPr>
        <w:footnoteReference w:id="67"/>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Hele </w:t>
      </w:r>
      <w:proofErr w:type="spellStart"/>
      <w:r w:rsidRPr="00131FAC">
        <w:rPr>
          <w:rFonts w:ascii="Times New Roman" w:hAnsi="Times New Roman" w:cs="Times New Roman"/>
          <w:b/>
          <w:bCs/>
          <w:spacing w:val="-3"/>
        </w:rPr>
        <w:t>Fowlers</w:t>
      </w:r>
      <w:proofErr w:type="spellEnd"/>
      <w:r w:rsidRPr="00131FAC">
        <w:rPr>
          <w:rFonts w:ascii="Times New Roman" w:hAnsi="Times New Roman" w:cs="Times New Roman"/>
          <w:spacing w:val="-3"/>
        </w:rPr>
        <w:t xml:space="preserve"> </w:t>
      </w:r>
      <w:proofErr w:type="gramStart"/>
      <w:r w:rsidRPr="00131FAC">
        <w:rPr>
          <w:rFonts w:ascii="Times New Roman" w:hAnsi="Times New Roman" w:cs="Times New Roman"/>
          <w:spacing w:val="-3"/>
        </w:rPr>
        <w:t>arbeide</w:t>
      </w:r>
      <w:proofErr w:type="gramEnd"/>
      <w:r w:rsidRPr="00131FAC">
        <w:rPr>
          <w:rFonts w:ascii="Times New Roman" w:hAnsi="Times New Roman" w:cs="Times New Roman"/>
          <w:spacing w:val="-3"/>
        </w:rPr>
        <w:t xml:space="preserve"> er imidlertid - slik det også kommer til uttrykk i det sitat vi åpnet denne artikkelen med - båret oppe av en bevissthet om at skyskraperen slett ikke vokser inn i himmelen, for å bli i </w:t>
      </w:r>
      <w:proofErr w:type="spellStart"/>
      <w:r w:rsidRPr="00131FAC">
        <w:rPr>
          <w:rFonts w:ascii="Times New Roman" w:hAnsi="Times New Roman" w:cs="Times New Roman"/>
          <w:spacing w:val="-3"/>
        </w:rPr>
        <w:t>Morans</w:t>
      </w:r>
      <w:proofErr w:type="spellEnd"/>
      <w:r w:rsidRPr="00131FAC">
        <w:rPr>
          <w:rFonts w:ascii="Times New Roman" w:hAnsi="Times New Roman" w:cs="Times New Roman"/>
          <w:spacing w:val="-3"/>
        </w:rPr>
        <w:t xml:space="preserve"> bilde, men at avgrunnen omgir den på alle kanter og at den blir større og dypere jo høyere opp vi kommer.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tenkning er gjennomsyret av vissheten om at ingen er mer avhengig av og utlevert til Ham der ute i den mørke avgrunn, til Hans nåde og Hans makt, enn nettopp den som nærmer seg skyskraperens topp. </w:t>
      </w:r>
      <w:proofErr w:type="spellStart"/>
      <w:r w:rsidRPr="00131FAC">
        <w:rPr>
          <w:rFonts w:ascii="Times New Roman" w:hAnsi="Times New Roman" w:cs="Times New Roman"/>
          <w:spacing w:val="-3"/>
        </w:rPr>
        <w:t>Fowler</w:t>
      </w:r>
      <w:proofErr w:type="spellEnd"/>
      <w:r w:rsidRPr="00131FAC">
        <w:rPr>
          <w:rFonts w:ascii="Times New Roman" w:hAnsi="Times New Roman" w:cs="Times New Roman"/>
          <w:spacing w:val="-3"/>
        </w:rPr>
        <w:t xml:space="preserve"> vet åpenbart at troen er en "nattblomst" (Jean Paul). Det er det som forhindrer hans teori om troens stadier fra å bli elitær, overfladisk og en trussel mot Kirkens sanne skatt som også vi religionspedagoger er satt til å forvalte. Og denne skatt inneholder også noe som heter troens vekst. Vi som ikke bare står i en luthersk tradisjon, men også er omgitt av en haugiansk og ikke minst </w:t>
      </w:r>
      <w:proofErr w:type="spellStart"/>
      <w:r w:rsidRPr="00131FAC">
        <w:rPr>
          <w:rFonts w:ascii="Times New Roman" w:hAnsi="Times New Roman" w:cs="Times New Roman"/>
          <w:spacing w:val="-3"/>
        </w:rPr>
        <w:t>johnsoniansk</w:t>
      </w:r>
      <w:proofErr w:type="spellEnd"/>
      <w:r w:rsidRPr="00131FAC">
        <w:rPr>
          <w:rFonts w:ascii="Times New Roman" w:hAnsi="Times New Roman" w:cs="Times New Roman"/>
          <w:spacing w:val="-3"/>
        </w:rPr>
        <w:t xml:space="preserve"> tradisjon, vi burde være svært så åpne for ethvert redskap som kan hjelpe oss til å rydde opp i vår konfesjonelle tradisjons mest uryddige terreng -</w:t>
      </w:r>
      <w:r w:rsidR="001F380A">
        <w:rPr>
          <w:rFonts w:ascii="Times New Roman" w:hAnsi="Times New Roman" w:cs="Times New Roman"/>
          <w:spacing w:val="-3"/>
        </w:rPr>
        <w:t xml:space="preserve"> </w:t>
      </w:r>
      <w:r w:rsidRPr="00131FAC">
        <w:rPr>
          <w:rFonts w:ascii="Times New Roman" w:hAnsi="Times New Roman" w:cs="Times New Roman"/>
          <w:spacing w:val="-3"/>
        </w:rPr>
        <w:t xml:space="preserve">terrenget mellom rettferdiggjørelse av nåde </w:t>
      </w:r>
      <w:r w:rsidRPr="00131FAC">
        <w:rPr>
          <w:rFonts w:ascii="Times New Roman" w:hAnsi="Times New Roman" w:cs="Times New Roman"/>
          <w:b/>
          <w:bCs/>
          <w:spacing w:val="-3"/>
        </w:rPr>
        <w:t>alene</w:t>
      </w:r>
      <w:r w:rsidRPr="00131FAC">
        <w:rPr>
          <w:rFonts w:ascii="Times New Roman" w:hAnsi="Times New Roman" w:cs="Times New Roman"/>
          <w:spacing w:val="-3"/>
        </w:rPr>
        <w:t xml:space="preserve"> og den troens vekst vi kaller helliggjørelse. </w:t>
      </w:r>
      <w:proofErr w:type="spellStart"/>
      <w:r w:rsidRPr="00131FAC">
        <w:rPr>
          <w:rFonts w:ascii="Times New Roman" w:hAnsi="Times New Roman" w:cs="Times New Roman"/>
          <w:spacing w:val="-3"/>
        </w:rPr>
        <w:t>Fowlers</w:t>
      </w:r>
      <w:proofErr w:type="spellEnd"/>
      <w:r w:rsidRPr="00131FAC">
        <w:rPr>
          <w:rFonts w:ascii="Times New Roman" w:hAnsi="Times New Roman" w:cs="Times New Roman"/>
          <w:spacing w:val="-3"/>
        </w:rPr>
        <w:t xml:space="preserve"> teori innbyr i det minste til å sette en slik opprydning på dagsordenen. Og vi burde ta imot innbydelsen.</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                                   </w:t>
      </w:r>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p>
    <w:p w:rsidR="00F83ED3" w:rsidRPr="00131FAC" w:rsidRDefault="00131FAC" w:rsidP="00131FAC">
      <w:pPr>
        <w:tabs>
          <w:tab w:val="left" w:pos="-720"/>
        </w:tabs>
        <w:suppressAutoHyphens/>
        <w:spacing w:line="480" w:lineRule="atLeast"/>
        <w:jc w:val="both"/>
        <w:rPr>
          <w:rFonts w:ascii="Times New Roman" w:hAnsi="Times New Roman" w:cs="Times New Roman"/>
          <w:spacing w:val="-3"/>
        </w:rPr>
      </w:pPr>
      <w:r>
        <w:rPr>
          <w:rFonts w:ascii="Times New Roman" w:hAnsi="Times New Roman" w:cs="Times New Roman"/>
          <w:spacing w:val="-3"/>
        </w:rPr>
        <w:t xml:space="preserve"> TROND </w:t>
      </w:r>
      <w:proofErr w:type="gramStart"/>
      <w:r>
        <w:rPr>
          <w:rFonts w:ascii="Times New Roman" w:hAnsi="Times New Roman" w:cs="Times New Roman"/>
          <w:spacing w:val="-3"/>
        </w:rPr>
        <w:t>ENGER</w:t>
      </w:r>
      <w:r w:rsidR="00F83ED3" w:rsidRPr="00131FAC">
        <w:rPr>
          <w:rFonts w:ascii="Times New Roman" w:hAnsi="Times New Roman" w:cs="Times New Roman"/>
          <w:spacing w:val="-3"/>
        </w:rPr>
        <w:t>,</w:t>
      </w:r>
      <w:r>
        <w:rPr>
          <w:rFonts w:ascii="Times New Roman" w:hAnsi="Times New Roman" w:cs="Times New Roman"/>
          <w:spacing w:val="-3"/>
        </w:rPr>
        <w:t xml:space="preserve">  </w:t>
      </w:r>
      <w:r w:rsidR="00F83ED3" w:rsidRPr="00131FAC">
        <w:rPr>
          <w:rFonts w:ascii="Times New Roman" w:hAnsi="Times New Roman" w:cs="Times New Roman"/>
          <w:spacing w:val="-3"/>
        </w:rPr>
        <w:t xml:space="preserve"> HLH</w:t>
      </w:r>
      <w:proofErr w:type="gramEnd"/>
    </w:p>
    <w:p w:rsidR="00F83ED3" w:rsidRPr="00131FAC" w:rsidRDefault="00F83ED3" w:rsidP="00131FAC">
      <w:pPr>
        <w:tabs>
          <w:tab w:val="left" w:pos="-720"/>
        </w:tabs>
        <w:suppressAutoHyphens/>
        <w:spacing w:line="480" w:lineRule="atLeast"/>
        <w:jc w:val="both"/>
        <w:rPr>
          <w:rFonts w:ascii="Times New Roman" w:hAnsi="Times New Roman" w:cs="Times New Roman"/>
          <w:spacing w:val="-3"/>
        </w:rPr>
      </w:pPr>
      <w:r w:rsidRPr="00131FAC">
        <w:rPr>
          <w:rFonts w:ascii="Times New Roman" w:hAnsi="Times New Roman" w:cs="Times New Roman"/>
          <w:spacing w:val="-3"/>
        </w:rPr>
        <w:t xml:space="preserve"> 4.8 1993</w:t>
      </w:r>
    </w:p>
    <w:sectPr w:rsidR="00F83ED3" w:rsidRPr="00131FAC" w:rsidSect="00F83ED3">
      <w:type w:val="continuous"/>
      <w:pgSz w:w="11906" w:h="16838"/>
      <w:pgMar w:top="432" w:right="720" w:bottom="1644" w:left="3600" w:header="432" w:footer="1644"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B7" w:rsidRDefault="000E02B7">
      <w:pPr>
        <w:spacing w:line="20" w:lineRule="exact"/>
      </w:pPr>
    </w:p>
  </w:endnote>
  <w:endnote w:type="continuationSeparator" w:id="0">
    <w:p w:rsidR="000E02B7" w:rsidRDefault="000E02B7" w:rsidP="00F83ED3">
      <w:r>
        <w:t xml:space="preserve"> </w:t>
      </w:r>
    </w:p>
  </w:endnote>
  <w:endnote w:type="continuationNotice" w:id="1">
    <w:p w:rsidR="000E02B7" w:rsidRDefault="000E02B7" w:rsidP="00F83ED3">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B7" w:rsidRDefault="000E02B7" w:rsidP="00F83ED3">
      <w:r>
        <w:separator/>
      </w:r>
    </w:p>
  </w:footnote>
  <w:footnote w:type="continuationSeparator" w:id="0">
    <w:p w:rsidR="000E02B7" w:rsidRDefault="000E02B7" w:rsidP="00F83ED3">
      <w:r>
        <w:continuationSeparator/>
      </w:r>
    </w:p>
  </w:footnote>
  <w:footnote w:id="1">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Se også </w:t>
      </w:r>
      <w:proofErr w:type="spellStart"/>
      <w:r>
        <w:rPr>
          <w:spacing w:val="-3"/>
        </w:rPr>
        <w:t>Munksgaard</w:t>
      </w:r>
      <w:proofErr w:type="spellEnd"/>
      <w:r>
        <w:rPr>
          <w:spacing w:val="-3"/>
        </w:rPr>
        <w:t xml:space="preserve"> 1982, s. 19 f.</w:t>
      </w:r>
    </w:p>
  </w:footnote>
  <w:footnote w:id="2">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Vol. 69 (</w:t>
      </w:r>
      <w:proofErr w:type="gramStart"/>
      <w:r>
        <w:rPr>
          <w:spacing w:val="-3"/>
        </w:rPr>
        <w:t>Mars</w:t>
      </w:r>
      <w:proofErr w:type="gramEnd"/>
      <w:r>
        <w:rPr>
          <w:spacing w:val="-3"/>
        </w:rPr>
        <w:t>/april 1974) s. 209-219.</w:t>
      </w:r>
    </w:p>
  </w:footnote>
  <w:footnote w:id="3">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En oversikt frem til 1988 finnes i </w:t>
      </w:r>
      <w:proofErr w:type="spellStart"/>
      <w:r>
        <w:rPr>
          <w:spacing w:val="-3"/>
        </w:rPr>
        <w:t>Glaubensentwicklung</w:t>
      </w:r>
      <w:proofErr w:type="spellEnd"/>
      <w:r>
        <w:rPr>
          <w:spacing w:val="-3"/>
        </w:rPr>
        <w:t xml:space="preserve"> </w:t>
      </w:r>
      <w:proofErr w:type="spellStart"/>
      <w:r>
        <w:rPr>
          <w:spacing w:val="-3"/>
        </w:rPr>
        <w:t>und</w:t>
      </w:r>
      <w:proofErr w:type="spellEnd"/>
      <w:r>
        <w:rPr>
          <w:spacing w:val="-3"/>
        </w:rPr>
        <w:t xml:space="preserve"> </w:t>
      </w:r>
      <w:proofErr w:type="spellStart"/>
      <w:r>
        <w:rPr>
          <w:spacing w:val="-3"/>
        </w:rPr>
        <w:t>Erziehung</w:t>
      </w:r>
      <w:proofErr w:type="spellEnd"/>
      <w:r>
        <w:rPr>
          <w:spacing w:val="-3"/>
        </w:rPr>
        <w:t xml:space="preserve">, utg.: K.E. </w:t>
      </w:r>
      <w:proofErr w:type="spellStart"/>
      <w:r>
        <w:rPr>
          <w:spacing w:val="-3"/>
        </w:rPr>
        <w:t>Nipkow</w:t>
      </w:r>
      <w:proofErr w:type="spellEnd"/>
      <w:r>
        <w:rPr>
          <w:spacing w:val="-3"/>
        </w:rPr>
        <w:t xml:space="preserve">, F. </w:t>
      </w:r>
      <w:proofErr w:type="spellStart"/>
      <w:r>
        <w:rPr>
          <w:spacing w:val="-3"/>
        </w:rPr>
        <w:t>Schweitzer</w:t>
      </w:r>
      <w:proofErr w:type="spellEnd"/>
      <w:r>
        <w:rPr>
          <w:spacing w:val="-3"/>
        </w:rPr>
        <w:t xml:space="preserve"> og J.W. </w:t>
      </w:r>
      <w:proofErr w:type="spellStart"/>
      <w:r>
        <w:rPr>
          <w:spacing w:val="-3"/>
        </w:rPr>
        <w:t>Fowler</w:t>
      </w:r>
      <w:proofErr w:type="spellEnd"/>
      <w:r>
        <w:rPr>
          <w:spacing w:val="-3"/>
        </w:rPr>
        <w:t xml:space="preserve">, </w:t>
      </w:r>
      <w:proofErr w:type="spellStart"/>
      <w:r>
        <w:rPr>
          <w:spacing w:val="-3"/>
        </w:rPr>
        <w:t>Gütersloh</w:t>
      </w:r>
      <w:proofErr w:type="spellEnd"/>
      <w:r>
        <w:rPr>
          <w:spacing w:val="-3"/>
        </w:rPr>
        <w:t xml:space="preserve"> 1988, s. 295 f.</w:t>
      </w:r>
    </w:p>
  </w:footnote>
  <w:footnote w:id="4">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15.oktober 1990.</w:t>
      </w:r>
    </w:p>
  </w:footnote>
  <w:footnote w:id="5">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SF, s. XII.</w:t>
      </w:r>
    </w:p>
  </w:footnote>
  <w:footnote w:id="6">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SF, s. XIII.</w:t>
      </w:r>
    </w:p>
  </w:footnote>
  <w:footnote w:id="7">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w:t>
      </w:r>
      <w:proofErr w:type="spellStart"/>
      <w:r>
        <w:rPr>
          <w:spacing w:val="-3"/>
        </w:rPr>
        <w:t>Munksgaard</w:t>
      </w:r>
      <w:proofErr w:type="spellEnd"/>
      <w:r>
        <w:rPr>
          <w:spacing w:val="-3"/>
        </w:rPr>
        <w:t xml:space="preserve"> 1982, s. 31.</w:t>
      </w:r>
    </w:p>
  </w:footnote>
  <w:footnote w:id="8">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Som noe gitt, som </w:t>
      </w:r>
      <w:proofErr w:type="spellStart"/>
      <w:r>
        <w:rPr>
          <w:spacing w:val="-3"/>
        </w:rPr>
        <w:t>Løgstrup-eleven</w:t>
      </w:r>
      <w:proofErr w:type="spellEnd"/>
      <w:r>
        <w:rPr>
          <w:spacing w:val="-3"/>
        </w:rPr>
        <w:t xml:space="preserve"> Ole Jensen ville ha uttrykt det.</w:t>
      </w:r>
    </w:p>
  </w:footnote>
  <w:footnote w:id="9">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SF, s. XIII.</w:t>
      </w:r>
    </w:p>
  </w:footnote>
  <w:footnote w:id="10">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gramStart"/>
      <w:r w:rsidRPr="00131FAC">
        <w:rPr>
          <w:spacing w:val="-3"/>
          <w:lang w:val="en-US"/>
        </w:rPr>
        <w:t>SF, s. 12.</w:t>
      </w:r>
      <w:proofErr w:type="gramEnd"/>
    </w:p>
  </w:footnote>
  <w:footnote w:id="11">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en-US"/>
        </w:rPr>
        <w:t xml:space="preserve"> Smith: Faith and Belief, Princeton 1979, s. 208, note 41. </w:t>
      </w:r>
      <w:r w:rsidRPr="00131FAC">
        <w:rPr>
          <w:spacing w:val="-3"/>
          <w:lang w:val="de-DE"/>
        </w:rPr>
        <w:t>SF, s. 15.</w:t>
      </w:r>
    </w:p>
  </w:footnote>
  <w:footnote w:id="12">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de-DE"/>
        </w:rPr>
        <w:t xml:space="preserve"> SF, s. 15.</w:t>
      </w:r>
    </w:p>
  </w:footnote>
  <w:footnote w:id="13">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de-DE"/>
        </w:rPr>
        <w:t xml:space="preserve"> Glaubensentwicklung, s. 43.</w:t>
      </w:r>
    </w:p>
  </w:footnote>
  <w:footnote w:id="14">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Ibid. s. 30.</w:t>
      </w:r>
    </w:p>
  </w:footnote>
  <w:footnote w:id="15">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w:t>
      </w:r>
      <w:proofErr w:type="spellStart"/>
      <w:r>
        <w:rPr>
          <w:spacing w:val="-3"/>
        </w:rPr>
        <w:t>Munksgaard</w:t>
      </w:r>
      <w:proofErr w:type="spellEnd"/>
      <w:r>
        <w:rPr>
          <w:spacing w:val="-3"/>
        </w:rPr>
        <w:t xml:space="preserve"> 1982, s. 28.</w:t>
      </w:r>
    </w:p>
  </w:footnote>
  <w:footnote w:id="16">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w:t>
      </w:r>
      <w:proofErr w:type="spellStart"/>
      <w:r>
        <w:rPr>
          <w:spacing w:val="-3"/>
        </w:rPr>
        <w:t>Munksgaard</w:t>
      </w:r>
      <w:proofErr w:type="spellEnd"/>
      <w:r>
        <w:rPr>
          <w:spacing w:val="-3"/>
        </w:rPr>
        <w:t xml:space="preserve"> 1984, s. 21.</w:t>
      </w:r>
    </w:p>
  </w:footnote>
  <w:footnote w:id="17">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Til det følgende se N. </w:t>
      </w:r>
      <w:proofErr w:type="spellStart"/>
      <w:r>
        <w:rPr>
          <w:spacing w:val="-3"/>
        </w:rPr>
        <w:t>Slee</w:t>
      </w:r>
      <w:proofErr w:type="spellEnd"/>
      <w:r>
        <w:rPr>
          <w:spacing w:val="-3"/>
        </w:rPr>
        <w:t xml:space="preserve"> i: </w:t>
      </w:r>
      <w:proofErr w:type="spellStart"/>
      <w:r>
        <w:rPr>
          <w:spacing w:val="-3"/>
        </w:rPr>
        <w:t>Glaubensentwicklung</w:t>
      </w:r>
      <w:proofErr w:type="spellEnd"/>
      <w:r>
        <w:rPr>
          <w:spacing w:val="-3"/>
        </w:rPr>
        <w:t xml:space="preserve">; J. W. </w:t>
      </w:r>
      <w:proofErr w:type="spellStart"/>
      <w:r>
        <w:rPr>
          <w:spacing w:val="-3"/>
        </w:rPr>
        <w:t>Fowler</w:t>
      </w:r>
      <w:proofErr w:type="spellEnd"/>
      <w:r>
        <w:rPr>
          <w:spacing w:val="-3"/>
        </w:rPr>
        <w:t xml:space="preserve"> i: </w:t>
      </w:r>
      <w:proofErr w:type="spellStart"/>
      <w:r>
        <w:rPr>
          <w:spacing w:val="-3"/>
        </w:rPr>
        <w:t>Faith</w:t>
      </w:r>
      <w:proofErr w:type="spellEnd"/>
      <w:r>
        <w:rPr>
          <w:spacing w:val="-3"/>
        </w:rPr>
        <w:t xml:space="preserve"> </w:t>
      </w:r>
      <w:proofErr w:type="spellStart"/>
      <w:r>
        <w:rPr>
          <w:spacing w:val="-3"/>
        </w:rPr>
        <w:t>Development</w:t>
      </w:r>
      <w:proofErr w:type="spellEnd"/>
      <w:r>
        <w:rPr>
          <w:spacing w:val="-3"/>
        </w:rPr>
        <w:t xml:space="preserve"> and </w:t>
      </w:r>
      <w:proofErr w:type="spellStart"/>
      <w:r>
        <w:rPr>
          <w:spacing w:val="-3"/>
        </w:rPr>
        <w:t>Fowler</w:t>
      </w:r>
      <w:proofErr w:type="spellEnd"/>
      <w:r>
        <w:rPr>
          <w:spacing w:val="-3"/>
        </w:rPr>
        <w:t xml:space="preserve">; og </w:t>
      </w:r>
      <w:proofErr w:type="spellStart"/>
      <w:r>
        <w:rPr>
          <w:spacing w:val="-3"/>
        </w:rPr>
        <w:t>Munksgaard</w:t>
      </w:r>
      <w:proofErr w:type="spellEnd"/>
      <w:r>
        <w:rPr>
          <w:spacing w:val="-3"/>
        </w:rPr>
        <w:t xml:space="preserve"> 1982, s. 21-26.</w:t>
      </w:r>
    </w:p>
  </w:footnote>
  <w:footnote w:id="18">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Faith Development and Fowler, s. 25 f.</w:t>
      </w:r>
    </w:p>
  </w:footnote>
  <w:footnote w:id="19">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gramStart"/>
      <w:r w:rsidRPr="00131FAC">
        <w:rPr>
          <w:spacing w:val="-3"/>
          <w:lang w:val="en-US"/>
        </w:rPr>
        <w:t>Ibid. s. 27.</w:t>
      </w:r>
      <w:proofErr w:type="gramEnd"/>
    </w:p>
  </w:footnote>
  <w:footnote w:id="20">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gramStart"/>
      <w:r w:rsidRPr="00131FAC">
        <w:rPr>
          <w:spacing w:val="-3"/>
          <w:lang w:val="en-US"/>
        </w:rPr>
        <w:t>Ibid. s. 31.</w:t>
      </w:r>
      <w:proofErr w:type="gramEnd"/>
      <w:r w:rsidRPr="00131FAC">
        <w:rPr>
          <w:spacing w:val="-3"/>
          <w:lang w:val="en-US"/>
        </w:rPr>
        <w:t xml:space="preserve"> </w:t>
      </w:r>
      <w:proofErr w:type="spellStart"/>
      <w:r w:rsidRPr="00131FAC">
        <w:rPr>
          <w:spacing w:val="-3"/>
          <w:lang w:val="en-US"/>
        </w:rPr>
        <w:t>Munksgaard</w:t>
      </w:r>
      <w:proofErr w:type="spellEnd"/>
      <w:r w:rsidRPr="00131FAC">
        <w:rPr>
          <w:spacing w:val="-3"/>
          <w:lang w:val="en-US"/>
        </w:rPr>
        <w:t xml:space="preserve"> 1982, s. 46.</w:t>
      </w:r>
    </w:p>
  </w:footnote>
  <w:footnote w:id="21">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spellStart"/>
      <w:r w:rsidRPr="00131FAC">
        <w:rPr>
          <w:spacing w:val="-3"/>
          <w:lang w:val="en-US"/>
        </w:rPr>
        <w:t>Munksgaard</w:t>
      </w:r>
      <w:proofErr w:type="spellEnd"/>
      <w:r w:rsidRPr="00131FAC">
        <w:rPr>
          <w:spacing w:val="-3"/>
          <w:lang w:val="en-US"/>
        </w:rPr>
        <w:t xml:space="preserve"> 1982, s. 48.</w:t>
      </w:r>
    </w:p>
  </w:footnote>
  <w:footnote w:id="22">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gramStart"/>
      <w:r w:rsidRPr="00131FAC">
        <w:rPr>
          <w:spacing w:val="-3"/>
          <w:lang w:val="en-US"/>
        </w:rPr>
        <w:t>Ibid. s. 47.</w:t>
      </w:r>
      <w:proofErr w:type="gramEnd"/>
    </w:p>
  </w:footnote>
  <w:footnote w:id="23">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gramStart"/>
      <w:r w:rsidRPr="00131FAC">
        <w:rPr>
          <w:spacing w:val="-3"/>
          <w:lang w:val="en-US"/>
        </w:rPr>
        <w:t>Ibid. s. 49.</w:t>
      </w:r>
      <w:proofErr w:type="gramEnd"/>
    </w:p>
  </w:footnote>
  <w:footnote w:id="24">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gramStart"/>
      <w:r w:rsidRPr="00131FAC">
        <w:rPr>
          <w:spacing w:val="-3"/>
          <w:lang w:val="en-US"/>
        </w:rPr>
        <w:t>Ibid. s. 48.</w:t>
      </w:r>
      <w:proofErr w:type="gramEnd"/>
    </w:p>
  </w:footnote>
  <w:footnote w:id="25">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Cf. SF, s. 202 </w:t>
      </w:r>
      <w:proofErr w:type="spellStart"/>
      <w:r w:rsidRPr="00131FAC">
        <w:rPr>
          <w:spacing w:val="-3"/>
          <w:lang w:val="en-US"/>
        </w:rPr>
        <w:t>der</w:t>
      </w:r>
      <w:proofErr w:type="spellEnd"/>
      <w:r w:rsidRPr="00131FAC">
        <w:rPr>
          <w:spacing w:val="-3"/>
          <w:lang w:val="en-US"/>
        </w:rPr>
        <w:t xml:space="preserve"> Fowler </w:t>
      </w:r>
      <w:proofErr w:type="spellStart"/>
      <w:r w:rsidRPr="00131FAC">
        <w:rPr>
          <w:spacing w:val="-3"/>
          <w:lang w:val="en-US"/>
        </w:rPr>
        <w:t>omtaler</w:t>
      </w:r>
      <w:proofErr w:type="spellEnd"/>
      <w:r w:rsidRPr="00131FAC">
        <w:rPr>
          <w:spacing w:val="-3"/>
          <w:lang w:val="en-US"/>
        </w:rPr>
        <w:t xml:space="preserve"> stadium 6 </w:t>
      </w:r>
      <w:proofErr w:type="spellStart"/>
      <w:r w:rsidRPr="00131FAC">
        <w:rPr>
          <w:spacing w:val="-3"/>
          <w:lang w:val="en-US"/>
        </w:rPr>
        <w:t>som</w:t>
      </w:r>
      <w:proofErr w:type="spellEnd"/>
      <w:r w:rsidRPr="00131FAC">
        <w:rPr>
          <w:spacing w:val="-3"/>
          <w:lang w:val="en-US"/>
        </w:rPr>
        <w:t xml:space="preserve"> "the normative endpoint of faith development".</w:t>
      </w:r>
    </w:p>
  </w:footnote>
  <w:footnote w:id="26">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SF, s. 200. Se også </w:t>
      </w:r>
      <w:proofErr w:type="spellStart"/>
      <w:r>
        <w:rPr>
          <w:spacing w:val="-3"/>
        </w:rPr>
        <w:t>Munksgaard</w:t>
      </w:r>
      <w:proofErr w:type="spellEnd"/>
      <w:r>
        <w:rPr>
          <w:spacing w:val="-3"/>
        </w:rPr>
        <w:t xml:space="preserve"> 1982, s. 85.</w:t>
      </w:r>
    </w:p>
  </w:footnote>
  <w:footnote w:id="27">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gramStart"/>
      <w:r w:rsidRPr="00131FAC">
        <w:rPr>
          <w:spacing w:val="-3"/>
          <w:lang w:val="en-US"/>
        </w:rPr>
        <w:t>Ibid. s. 204.</w:t>
      </w:r>
      <w:proofErr w:type="gramEnd"/>
    </w:p>
  </w:footnote>
  <w:footnote w:id="28">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spellStart"/>
      <w:proofErr w:type="gramStart"/>
      <w:r w:rsidRPr="00131FAC">
        <w:rPr>
          <w:spacing w:val="-3"/>
          <w:lang w:val="en-US"/>
        </w:rPr>
        <w:t>Glaubensentwicklung</w:t>
      </w:r>
      <w:proofErr w:type="spellEnd"/>
      <w:r w:rsidRPr="00131FAC">
        <w:rPr>
          <w:spacing w:val="-3"/>
          <w:lang w:val="en-US"/>
        </w:rPr>
        <w:t>, s. 46.</w:t>
      </w:r>
      <w:proofErr w:type="gramEnd"/>
    </w:p>
  </w:footnote>
  <w:footnote w:id="29">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Enough is Enough, London 1976 (1975), s. 46.</w:t>
      </w:r>
    </w:p>
  </w:footnote>
  <w:footnote w:id="30">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w:t>
      </w:r>
      <w:proofErr w:type="spellStart"/>
      <w:r>
        <w:rPr>
          <w:spacing w:val="-3"/>
        </w:rPr>
        <w:t>Fowler</w:t>
      </w:r>
      <w:proofErr w:type="spellEnd"/>
      <w:r>
        <w:rPr>
          <w:spacing w:val="-3"/>
        </w:rPr>
        <w:t xml:space="preserve"> henviser på dette punkt til den amerikanske religionsforsker Wilfred </w:t>
      </w:r>
      <w:proofErr w:type="spellStart"/>
      <w:r>
        <w:rPr>
          <w:spacing w:val="-3"/>
        </w:rPr>
        <w:t>Cantwell</w:t>
      </w:r>
      <w:proofErr w:type="spellEnd"/>
      <w:r>
        <w:rPr>
          <w:spacing w:val="-3"/>
        </w:rPr>
        <w:t xml:space="preserve"> Smith (se SF, s. 212, note 32), fra hvem han også har hentet sin grunnleggende distinksjon mellom "</w:t>
      </w:r>
      <w:proofErr w:type="spellStart"/>
      <w:r>
        <w:rPr>
          <w:spacing w:val="-3"/>
        </w:rPr>
        <w:t>faith</w:t>
      </w:r>
      <w:proofErr w:type="spellEnd"/>
      <w:r>
        <w:rPr>
          <w:spacing w:val="-3"/>
        </w:rPr>
        <w:t>" og "</w:t>
      </w:r>
      <w:proofErr w:type="spellStart"/>
      <w:r>
        <w:rPr>
          <w:spacing w:val="-3"/>
        </w:rPr>
        <w:t>belief</w:t>
      </w:r>
      <w:proofErr w:type="spellEnd"/>
      <w:r>
        <w:rPr>
          <w:spacing w:val="-3"/>
        </w:rPr>
        <w:t>".</w:t>
      </w:r>
    </w:p>
  </w:footnote>
  <w:footnote w:id="31">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Pr>
          <w:spacing w:val="-3"/>
        </w:rPr>
        <w:t xml:space="preserve"> Se f.eks. </w:t>
      </w:r>
      <w:proofErr w:type="spellStart"/>
      <w:r>
        <w:rPr>
          <w:spacing w:val="-3"/>
        </w:rPr>
        <w:t>Glaubensentwicklung</w:t>
      </w:r>
      <w:proofErr w:type="spellEnd"/>
      <w:r>
        <w:rPr>
          <w:spacing w:val="-3"/>
        </w:rPr>
        <w:t xml:space="preserve">, s. 38, og den skjønne tale </w:t>
      </w:r>
      <w:proofErr w:type="spellStart"/>
      <w:r>
        <w:rPr>
          <w:spacing w:val="-3"/>
        </w:rPr>
        <w:t>Fowler</w:t>
      </w:r>
      <w:proofErr w:type="spellEnd"/>
      <w:r>
        <w:rPr>
          <w:spacing w:val="-3"/>
        </w:rPr>
        <w:t xml:space="preserve"> holdt ved minnegudstjenesten i anledning </w:t>
      </w:r>
      <w:proofErr w:type="spellStart"/>
      <w:r>
        <w:rPr>
          <w:spacing w:val="-3"/>
        </w:rPr>
        <w:t>Kohlbergs</w:t>
      </w:r>
      <w:proofErr w:type="spellEnd"/>
      <w:r>
        <w:rPr>
          <w:spacing w:val="-3"/>
        </w:rPr>
        <w:t xml:space="preserve"> død, i: </w:t>
      </w:r>
      <w:proofErr w:type="spellStart"/>
      <w:r>
        <w:rPr>
          <w:spacing w:val="-3"/>
        </w:rPr>
        <w:t>Remembrance</w:t>
      </w:r>
      <w:proofErr w:type="spellEnd"/>
      <w:r>
        <w:rPr>
          <w:spacing w:val="-3"/>
        </w:rPr>
        <w:t xml:space="preserve"> </w:t>
      </w:r>
      <w:proofErr w:type="spellStart"/>
      <w:r>
        <w:rPr>
          <w:spacing w:val="-3"/>
        </w:rPr>
        <w:t>of</w:t>
      </w:r>
      <w:proofErr w:type="spellEnd"/>
      <w:r>
        <w:rPr>
          <w:spacing w:val="-3"/>
        </w:rPr>
        <w:t xml:space="preserve"> Lawrence </w:t>
      </w:r>
      <w:proofErr w:type="spellStart"/>
      <w:r>
        <w:rPr>
          <w:spacing w:val="-3"/>
        </w:rPr>
        <w:t>Kohlberg</w:t>
      </w:r>
      <w:proofErr w:type="spellEnd"/>
      <w:r>
        <w:rPr>
          <w:spacing w:val="-3"/>
        </w:rPr>
        <w:t xml:space="preserve">, ed. </w:t>
      </w:r>
      <w:r w:rsidRPr="00131FAC">
        <w:rPr>
          <w:spacing w:val="-3"/>
          <w:lang w:val="en-US"/>
        </w:rPr>
        <w:t xml:space="preserve">J.W. Fowler, J. </w:t>
      </w:r>
      <w:proofErr w:type="spellStart"/>
      <w:r w:rsidRPr="00131FAC">
        <w:rPr>
          <w:spacing w:val="-3"/>
          <w:lang w:val="en-US"/>
        </w:rPr>
        <w:t>Snarey</w:t>
      </w:r>
      <w:proofErr w:type="spellEnd"/>
      <w:r w:rsidRPr="00131FAC">
        <w:rPr>
          <w:spacing w:val="-3"/>
          <w:lang w:val="en-US"/>
        </w:rPr>
        <w:t xml:space="preserve">, K. </w:t>
      </w:r>
      <w:proofErr w:type="spellStart"/>
      <w:r w:rsidRPr="00131FAC">
        <w:rPr>
          <w:spacing w:val="-3"/>
          <w:lang w:val="en-US"/>
        </w:rPr>
        <w:t>DeNicola</w:t>
      </w:r>
      <w:proofErr w:type="spellEnd"/>
      <w:r w:rsidRPr="00131FAC">
        <w:rPr>
          <w:spacing w:val="-3"/>
          <w:lang w:val="en-US"/>
        </w:rPr>
        <w:t>, Atlanta 1988, s. 1.</w:t>
      </w:r>
    </w:p>
  </w:footnote>
  <w:footnote w:id="32">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gramStart"/>
      <w:r w:rsidRPr="00131FAC">
        <w:rPr>
          <w:spacing w:val="-3"/>
          <w:lang w:val="en-US"/>
        </w:rPr>
        <w:t xml:space="preserve">SF, s. 293; se </w:t>
      </w:r>
      <w:proofErr w:type="spellStart"/>
      <w:r w:rsidRPr="00131FAC">
        <w:rPr>
          <w:spacing w:val="-3"/>
          <w:lang w:val="en-US"/>
        </w:rPr>
        <w:t>også</w:t>
      </w:r>
      <w:proofErr w:type="spellEnd"/>
      <w:r w:rsidRPr="00131FAC">
        <w:rPr>
          <w:spacing w:val="-3"/>
          <w:lang w:val="en-US"/>
        </w:rPr>
        <w:t xml:space="preserve"> Faith Development and Fowler, s. 4.</w:t>
      </w:r>
      <w:proofErr w:type="gramEnd"/>
    </w:p>
  </w:footnote>
  <w:footnote w:id="33">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Faith Development and Fowler, s. 40.</w:t>
      </w:r>
    </w:p>
  </w:footnote>
  <w:footnote w:id="34">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Remembrance of Lawrence Kohlberg, s. 3 </w:t>
      </w:r>
      <w:proofErr w:type="spellStart"/>
      <w:proofErr w:type="gramStart"/>
      <w:r w:rsidRPr="00131FAC">
        <w:rPr>
          <w:spacing w:val="-3"/>
          <w:lang w:val="en-US"/>
        </w:rPr>
        <w:t>og</w:t>
      </w:r>
      <w:proofErr w:type="spellEnd"/>
      <w:proofErr w:type="gramEnd"/>
      <w:r w:rsidRPr="00131FAC">
        <w:rPr>
          <w:spacing w:val="-3"/>
          <w:lang w:val="en-US"/>
        </w:rPr>
        <w:t xml:space="preserve"> 20.</w:t>
      </w:r>
    </w:p>
  </w:footnote>
  <w:footnote w:id="35">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spellStart"/>
      <w:proofErr w:type="gramStart"/>
      <w:r w:rsidRPr="00131FAC">
        <w:rPr>
          <w:spacing w:val="-3"/>
          <w:lang w:val="en-US"/>
        </w:rPr>
        <w:t>Glaubensentwicklung</w:t>
      </w:r>
      <w:proofErr w:type="spellEnd"/>
      <w:r w:rsidRPr="00131FAC">
        <w:rPr>
          <w:spacing w:val="-3"/>
          <w:lang w:val="en-US"/>
        </w:rPr>
        <w:t>, s. 91 f.</w:t>
      </w:r>
      <w:proofErr w:type="gramEnd"/>
    </w:p>
  </w:footnote>
  <w:footnote w:id="36">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John M. Broughton </w:t>
      </w:r>
      <w:proofErr w:type="spellStart"/>
      <w:r w:rsidRPr="00131FAC">
        <w:rPr>
          <w:spacing w:val="-3"/>
          <w:lang w:val="en-US"/>
        </w:rPr>
        <w:t>i</w:t>
      </w:r>
      <w:proofErr w:type="spellEnd"/>
      <w:r w:rsidRPr="00131FAC">
        <w:rPr>
          <w:spacing w:val="-3"/>
          <w:lang w:val="en-US"/>
        </w:rPr>
        <w:t>: Faith Development and Fowler, s. 95.</w:t>
      </w:r>
    </w:p>
  </w:footnote>
  <w:footnote w:id="37">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Se Faith Development and Fowler, s. 2.</w:t>
      </w:r>
    </w:p>
  </w:footnote>
  <w:footnote w:id="38">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de-DE"/>
        </w:rPr>
        <w:t xml:space="preserve"> Glaubensentwicklung, s. 93.</w:t>
      </w:r>
    </w:p>
  </w:footnote>
  <w:footnote w:id="39">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de-DE"/>
        </w:rPr>
        <w:t xml:space="preserve"> </w:t>
      </w:r>
      <w:proofErr w:type="spellStart"/>
      <w:r w:rsidRPr="00131FAC">
        <w:rPr>
          <w:spacing w:val="-3"/>
          <w:lang w:val="de-DE"/>
        </w:rPr>
        <w:t>Se</w:t>
      </w:r>
      <w:proofErr w:type="spellEnd"/>
      <w:r w:rsidRPr="00131FAC">
        <w:rPr>
          <w:spacing w:val="-3"/>
          <w:lang w:val="de-DE"/>
        </w:rPr>
        <w:t xml:space="preserve"> Parks </w:t>
      </w:r>
      <w:proofErr w:type="spellStart"/>
      <w:r w:rsidRPr="00131FAC">
        <w:rPr>
          <w:spacing w:val="-3"/>
          <w:lang w:val="de-DE"/>
        </w:rPr>
        <w:t>oversikt</w:t>
      </w:r>
      <w:proofErr w:type="spellEnd"/>
      <w:r w:rsidRPr="00131FAC">
        <w:rPr>
          <w:spacing w:val="-3"/>
          <w:lang w:val="de-DE"/>
        </w:rPr>
        <w:t xml:space="preserve"> i Glaubensentwicklung, s. 91-107.</w:t>
      </w:r>
    </w:p>
  </w:footnote>
  <w:footnote w:id="40">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Religious Education Development: Images for the Future, Minneapolis 1983, s. 122 (</w:t>
      </w:r>
      <w:proofErr w:type="spellStart"/>
      <w:r w:rsidRPr="00131FAC">
        <w:rPr>
          <w:spacing w:val="-3"/>
          <w:lang w:val="en-US"/>
        </w:rPr>
        <w:t>sitert</w:t>
      </w:r>
      <w:proofErr w:type="spellEnd"/>
      <w:r w:rsidRPr="00131FAC">
        <w:rPr>
          <w:spacing w:val="-3"/>
          <w:lang w:val="en-US"/>
        </w:rPr>
        <w:t xml:space="preserve"> </w:t>
      </w:r>
      <w:proofErr w:type="spellStart"/>
      <w:r w:rsidRPr="00131FAC">
        <w:rPr>
          <w:spacing w:val="-3"/>
          <w:lang w:val="en-US"/>
        </w:rPr>
        <w:t>efter</w:t>
      </w:r>
      <w:proofErr w:type="spellEnd"/>
      <w:r w:rsidRPr="00131FAC">
        <w:rPr>
          <w:spacing w:val="-3"/>
          <w:lang w:val="en-US"/>
        </w:rPr>
        <w:t xml:space="preserve"> </w:t>
      </w:r>
      <w:proofErr w:type="spellStart"/>
      <w:r w:rsidRPr="00131FAC">
        <w:rPr>
          <w:spacing w:val="-3"/>
          <w:lang w:val="en-US"/>
        </w:rPr>
        <w:t>Glaubensentwicklung</w:t>
      </w:r>
      <w:proofErr w:type="spellEnd"/>
      <w:r w:rsidRPr="00131FAC">
        <w:rPr>
          <w:spacing w:val="-3"/>
          <w:lang w:val="en-US"/>
        </w:rPr>
        <w:t>, s. 95).</w:t>
      </w:r>
    </w:p>
  </w:footnote>
  <w:footnote w:id="41">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Faith Development and Fowler, s. 271, note 40.</w:t>
      </w:r>
    </w:p>
  </w:footnote>
  <w:footnote w:id="42">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gramStart"/>
      <w:r w:rsidRPr="00131FAC">
        <w:rPr>
          <w:spacing w:val="-3"/>
          <w:lang w:val="en-US"/>
        </w:rPr>
        <w:t>Se f.eks.</w:t>
      </w:r>
      <w:proofErr w:type="gramEnd"/>
      <w:r w:rsidRPr="00131FAC">
        <w:rPr>
          <w:spacing w:val="-3"/>
          <w:lang w:val="en-US"/>
        </w:rPr>
        <w:t xml:space="preserve"> R.M. Moseley </w:t>
      </w:r>
      <w:proofErr w:type="spellStart"/>
      <w:proofErr w:type="gramStart"/>
      <w:r w:rsidRPr="00131FAC">
        <w:rPr>
          <w:spacing w:val="-3"/>
          <w:lang w:val="en-US"/>
        </w:rPr>
        <w:t>og</w:t>
      </w:r>
      <w:proofErr w:type="spellEnd"/>
      <w:proofErr w:type="gramEnd"/>
      <w:r w:rsidRPr="00131FAC">
        <w:rPr>
          <w:spacing w:val="-3"/>
          <w:lang w:val="en-US"/>
        </w:rPr>
        <w:t xml:space="preserve"> K. </w:t>
      </w:r>
      <w:proofErr w:type="spellStart"/>
      <w:r w:rsidRPr="00131FAC">
        <w:rPr>
          <w:spacing w:val="-3"/>
          <w:lang w:val="en-US"/>
        </w:rPr>
        <w:t>Brockenbrough</w:t>
      </w:r>
      <w:proofErr w:type="spellEnd"/>
      <w:r w:rsidRPr="00131FAC">
        <w:rPr>
          <w:spacing w:val="-3"/>
          <w:lang w:val="en-US"/>
        </w:rPr>
        <w:t xml:space="preserve"> </w:t>
      </w:r>
      <w:proofErr w:type="spellStart"/>
      <w:r w:rsidRPr="00131FAC">
        <w:rPr>
          <w:spacing w:val="-3"/>
          <w:lang w:val="en-US"/>
        </w:rPr>
        <w:t>i</w:t>
      </w:r>
      <w:proofErr w:type="spellEnd"/>
      <w:r w:rsidRPr="00131FAC">
        <w:rPr>
          <w:spacing w:val="-3"/>
          <w:lang w:val="en-US"/>
        </w:rPr>
        <w:t>: Handbook of Preschool Religious Education, ed.: D. Ratcliff, Birmingham, Al. 1988, s. 106.</w:t>
      </w:r>
    </w:p>
  </w:footnote>
  <w:footnote w:id="43">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Se f.eks. </w:t>
      </w:r>
      <w:proofErr w:type="spellStart"/>
      <w:r>
        <w:rPr>
          <w:spacing w:val="-3"/>
        </w:rPr>
        <w:t>Glaubensetwicklung</w:t>
      </w:r>
      <w:proofErr w:type="spellEnd"/>
      <w:r>
        <w:rPr>
          <w:spacing w:val="-3"/>
        </w:rPr>
        <w:t xml:space="preserve">, s. 98 ff. og </w:t>
      </w:r>
      <w:proofErr w:type="spellStart"/>
      <w:r>
        <w:rPr>
          <w:spacing w:val="-3"/>
        </w:rPr>
        <w:t>Faith</w:t>
      </w:r>
      <w:proofErr w:type="spellEnd"/>
      <w:r>
        <w:rPr>
          <w:spacing w:val="-3"/>
        </w:rPr>
        <w:t xml:space="preserve"> </w:t>
      </w:r>
      <w:proofErr w:type="spellStart"/>
      <w:r>
        <w:rPr>
          <w:spacing w:val="-3"/>
        </w:rPr>
        <w:t>Development</w:t>
      </w:r>
      <w:proofErr w:type="spellEnd"/>
      <w:r>
        <w:rPr>
          <w:spacing w:val="-3"/>
        </w:rPr>
        <w:t xml:space="preserve"> and </w:t>
      </w:r>
      <w:proofErr w:type="spellStart"/>
      <w:r>
        <w:rPr>
          <w:spacing w:val="-3"/>
        </w:rPr>
        <w:t>Fowler</w:t>
      </w:r>
      <w:proofErr w:type="spellEnd"/>
      <w:r>
        <w:rPr>
          <w:spacing w:val="-3"/>
        </w:rPr>
        <w:t>, s. 95-100.</w:t>
      </w:r>
    </w:p>
  </w:footnote>
  <w:footnote w:id="44">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Pr>
          <w:spacing w:val="-3"/>
        </w:rPr>
        <w:t xml:space="preserve"> At </w:t>
      </w:r>
      <w:proofErr w:type="spellStart"/>
      <w:r>
        <w:rPr>
          <w:spacing w:val="-3"/>
        </w:rPr>
        <w:t>Fowler</w:t>
      </w:r>
      <w:proofErr w:type="spellEnd"/>
      <w:r>
        <w:rPr>
          <w:spacing w:val="-3"/>
        </w:rPr>
        <w:t xml:space="preserve"> innholdsbestemmer stadium 6 (og til en viss grad også stadium 5) medfører at Ernest </w:t>
      </w:r>
      <w:proofErr w:type="spellStart"/>
      <w:r>
        <w:rPr>
          <w:spacing w:val="-3"/>
        </w:rPr>
        <w:t>Wallworks</w:t>
      </w:r>
      <w:proofErr w:type="spellEnd"/>
      <w:r>
        <w:rPr>
          <w:spacing w:val="-3"/>
        </w:rPr>
        <w:t xml:space="preserve"> kritikk ikke rammer når han hevder at man innenfor </w:t>
      </w:r>
      <w:proofErr w:type="spellStart"/>
      <w:r>
        <w:rPr>
          <w:spacing w:val="-3"/>
        </w:rPr>
        <w:t>Fowlers</w:t>
      </w:r>
      <w:proofErr w:type="spellEnd"/>
      <w:r>
        <w:rPr>
          <w:spacing w:val="-3"/>
        </w:rPr>
        <w:t xml:space="preserve"> formelle trosstadier, iberegnet de høyeste, kan forplikte seg på hvilken som helst grunnleggende verdi som basis for etikken, og det på grunn av en trosholdning som ikke er rasjonalt begrunnet. </w:t>
      </w:r>
      <w:proofErr w:type="gramStart"/>
      <w:r w:rsidRPr="00131FAC">
        <w:rPr>
          <w:spacing w:val="-3"/>
          <w:lang w:val="en-US"/>
        </w:rPr>
        <w:t>(</w:t>
      </w:r>
      <w:proofErr w:type="spellStart"/>
      <w:r w:rsidRPr="00131FAC">
        <w:rPr>
          <w:spacing w:val="-3"/>
          <w:lang w:val="en-US"/>
        </w:rPr>
        <w:t>Wallwork</w:t>
      </w:r>
      <w:proofErr w:type="spellEnd"/>
      <w:r w:rsidRPr="00131FAC">
        <w:rPr>
          <w:spacing w:val="-3"/>
          <w:lang w:val="en-US"/>
        </w:rPr>
        <w:t xml:space="preserve">: Morality, Religion, and Kohlberg's Theory, </w:t>
      </w:r>
      <w:proofErr w:type="spellStart"/>
      <w:r w:rsidRPr="00131FAC">
        <w:rPr>
          <w:spacing w:val="-3"/>
          <w:lang w:val="en-US"/>
        </w:rPr>
        <w:t>i</w:t>
      </w:r>
      <w:proofErr w:type="spellEnd"/>
      <w:r w:rsidRPr="00131FAC">
        <w:rPr>
          <w:spacing w:val="-3"/>
          <w:lang w:val="en-US"/>
        </w:rPr>
        <w:t xml:space="preserve">: Moral Development, Moral Education, and Kohlberg, ed. </w:t>
      </w:r>
      <w:r w:rsidRPr="00131FAC">
        <w:rPr>
          <w:spacing w:val="-3"/>
          <w:lang w:val="de-DE"/>
        </w:rPr>
        <w:t>B. Munsey, Birmingham (Al.) 1980, s. 279.)</w:t>
      </w:r>
      <w:proofErr w:type="gramEnd"/>
      <w:r w:rsidRPr="00131FAC">
        <w:rPr>
          <w:spacing w:val="-3"/>
          <w:lang w:val="de-DE"/>
        </w:rPr>
        <w:t xml:space="preserve">  </w:t>
      </w:r>
    </w:p>
  </w:footnote>
  <w:footnote w:id="45">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de-DE"/>
        </w:rPr>
        <w:t xml:space="preserve"> Glaubensentwicklung, s. 100.</w:t>
      </w:r>
    </w:p>
  </w:footnote>
  <w:footnote w:id="46">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de-DE"/>
        </w:rPr>
        <w:t xml:space="preserve"> SF, s. 213, </w:t>
      </w:r>
      <w:proofErr w:type="spellStart"/>
      <w:r w:rsidRPr="00131FAC">
        <w:rPr>
          <w:spacing w:val="-3"/>
          <w:lang w:val="de-DE"/>
        </w:rPr>
        <w:t>note</w:t>
      </w:r>
      <w:proofErr w:type="spellEnd"/>
      <w:r w:rsidRPr="00131FAC">
        <w:rPr>
          <w:spacing w:val="-3"/>
          <w:lang w:val="de-DE"/>
        </w:rPr>
        <w:t xml:space="preserve"> 37.</w:t>
      </w:r>
    </w:p>
  </w:footnote>
  <w:footnote w:id="47">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SF, s. 209.</w:t>
      </w:r>
    </w:p>
  </w:footnote>
  <w:footnote w:id="48">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w:t>
      </w:r>
      <w:proofErr w:type="spellStart"/>
      <w:r>
        <w:rPr>
          <w:spacing w:val="-3"/>
        </w:rPr>
        <w:t>Fowlers</w:t>
      </w:r>
      <w:proofErr w:type="spellEnd"/>
      <w:r>
        <w:rPr>
          <w:spacing w:val="-3"/>
        </w:rPr>
        <w:t xml:space="preserve"> tale om den universaliserende tro og det syn på religion som synes å ligge til grunn, har frapperende likheter med den berømte religionsfenomenolog Friedrich </w:t>
      </w:r>
      <w:proofErr w:type="spellStart"/>
      <w:r>
        <w:rPr>
          <w:spacing w:val="-3"/>
        </w:rPr>
        <w:t>Heilers</w:t>
      </w:r>
      <w:proofErr w:type="spellEnd"/>
      <w:r>
        <w:rPr>
          <w:spacing w:val="-3"/>
        </w:rPr>
        <w:t xml:space="preserve"> anskuelser (som så vidt jeg har observert, </w:t>
      </w:r>
      <w:proofErr w:type="spellStart"/>
      <w:r>
        <w:rPr>
          <w:spacing w:val="-3"/>
        </w:rPr>
        <w:t>Fowler</w:t>
      </w:r>
      <w:proofErr w:type="spellEnd"/>
      <w:r>
        <w:rPr>
          <w:spacing w:val="-3"/>
        </w:rPr>
        <w:t xml:space="preserve"> aldri henviser til) når </w:t>
      </w:r>
      <w:proofErr w:type="spellStart"/>
      <w:r>
        <w:rPr>
          <w:spacing w:val="-3"/>
        </w:rPr>
        <w:t>Heiler</w:t>
      </w:r>
      <w:proofErr w:type="spellEnd"/>
      <w:r>
        <w:rPr>
          <w:spacing w:val="-3"/>
        </w:rPr>
        <w:t xml:space="preserve"> i "</w:t>
      </w:r>
      <w:proofErr w:type="spellStart"/>
      <w:r>
        <w:rPr>
          <w:spacing w:val="-3"/>
        </w:rPr>
        <w:t>Erscheinungsformen</w:t>
      </w:r>
      <w:proofErr w:type="spellEnd"/>
      <w:r>
        <w:rPr>
          <w:spacing w:val="-3"/>
        </w:rPr>
        <w:t xml:space="preserve"> </w:t>
      </w:r>
      <w:proofErr w:type="spellStart"/>
      <w:r>
        <w:rPr>
          <w:spacing w:val="-3"/>
        </w:rPr>
        <w:t>und</w:t>
      </w:r>
      <w:proofErr w:type="spellEnd"/>
      <w:r>
        <w:rPr>
          <w:spacing w:val="-3"/>
        </w:rPr>
        <w:t xml:space="preserve"> </w:t>
      </w:r>
      <w:proofErr w:type="spellStart"/>
      <w:r>
        <w:rPr>
          <w:spacing w:val="-3"/>
        </w:rPr>
        <w:t>Wesen</w:t>
      </w:r>
      <w:proofErr w:type="spellEnd"/>
      <w:r>
        <w:rPr>
          <w:spacing w:val="-3"/>
        </w:rPr>
        <w:t xml:space="preserve"> der Religion" 1979 (1961) tegner opp sine konsentriske sirkler og ser alle </w:t>
      </w:r>
      <w:proofErr w:type="spellStart"/>
      <w:r>
        <w:rPr>
          <w:spacing w:val="-3"/>
        </w:rPr>
        <w:t>religøse</w:t>
      </w:r>
      <w:proofErr w:type="spellEnd"/>
      <w:r>
        <w:rPr>
          <w:spacing w:val="-3"/>
        </w:rPr>
        <w:t xml:space="preserve"> ytringsformer som uttrykk for den ene og samme guddommelige virkelighet (s. 20), og når han i sluttkapitlet bestemmer målet for menneskeheten og </w:t>
      </w:r>
      <w:proofErr w:type="spellStart"/>
      <w:r>
        <w:rPr>
          <w:spacing w:val="-3"/>
        </w:rPr>
        <w:t>sogar</w:t>
      </w:r>
      <w:proofErr w:type="spellEnd"/>
      <w:r>
        <w:rPr>
          <w:spacing w:val="-3"/>
        </w:rPr>
        <w:t xml:space="preserve"> for hele kosmos som det gudsriket som - med Nathan </w:t>
      </w:r>
      <w:proofErr w:type="spellStart"/>
      <w:r>
        <w:rPr>
          <w:spacing w:val="-3"/>
        </w:rPr>
        <w:t>Söderbloms</w:t>
      </w:r>
      <w:proofErr w:type="spellEnd"/>
      <w:r>
        <w:rPr>
          <w:spacing w:val="-3"/>
        </w:rPr>
        <w:t xml:space="preserve"> ord - innebærer "opphevelsen av all religion" (s. 565), cf. også tittelen på </w:t>
      </w:r>
      <w:proofErr w:type="spellStart"/>
      <w:r>
        <w:rPr>
          <w:spacing w:val="-3"/>
        </w:rPr>
        <w:t>Fowlers</w:t>
      </w:r>
      <w:proofErr w:type="spellEnd"/>
      <w:r>
        <w:rPr>
          <w:spacing w:val="-3"/>
        </w:rPr>
        <w:t xml:space="preserve"> dissertasjon: "To </w:t>
      </w:r>
      <w:proofErr w:type="spellStart"/>
      <w:r>
        <w:rPr>
          <w:spacing w:val="-3"/>
        </w:rPr>
        <w:t>See</w:t>
      </w:r>
      <w:proofErr w:type="spellEnd"/>
      <w:r>
        <w:rPr>
          <w:spacing w:val="-3"/>
        </w:rPr>
        <w:t xml:space="preserve"> </w:t>
      </w:r>
      <w:proofErr w:type="spellStart"/>
      <w:r>
        <w:rPr>
          <w:spacing w:val="-3"/>
        </w:rPr>
        <w:t>the</w:t>
      </w:r>
      <w:proofErr w:type="spellEnd"/>
      <w:r>
        <w:rPr>
          <w:spacing w:val="-3"/>
        </w:rPr>
        <w:t xml:space="preserve"> Kingdom." Med sine langt på vei sammenfallende syn på religionens vesen er det neppe tilfeldig at både </w:t>
      </w:r>
      <w:proofErr w:type="spellStart"/>
      <w:r>
        <w:rPr>
          <w:spacing w:val="-3"/>
        </w:rPr>
        <w:t>Heiler</w:t>
      </w:r>
      <w:proofErr w:type="spellEnd"/>
      <w:r>
        <w:rPr>
          <w:spacing w:val="-3"/>
        </w:rPr>
        <w:t xml:space="preserve"> og </w:t>
      </w:r>
      <w:proofErr w:type="spellStart"/>
      <w:r>
        <w:rPr>
          <w:spacing w:val="-3"/>
        </w:rPr>
        <w:t>Fowler</w:t>
      </w:r>
      <w:proofErr w:type="spellEnd"/>
      <w:r>
        <w:rPr>
          <w:spacing w:val="-3"/>
        </w:rPr>
        <w:t xml:space="preserve"> er blitt beskyldt for </w:t>
      </w:r>
      <w:proofErr w:type="spellStart"/>
      <w:r>
        <w:rPr>
          <w:spacing w:val="-3"/>
        </w:rPr>
        <w:t>uvidenskapelighet</w:t>
      </w:r>
      <w:proofErr w:type="spellEnd"/>
      <w:r>
        <w:rPr>
          <w:spacing w:val="-3"/>
        </w:rPr>
        <w:t>.</w:t>
      </w:r>
    </w:p>
  </w:footnote>
  <w:footnote w:id="49">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de-DE"/>
        </w:rPr>
        <w:t xml:space="preserve"> Glaubensentwicklung, s. 100.</w:t>
      </w:r>
    </w:p>
  </w:footnote>
  <w:footnote w:id="50">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de-DE"/>
        </w:rPr>
        <w:t xml:space="preserve"> Cf. U.S.A.s </w:t>
      </w:r>
      <w:proofErr w:type="spellStart"/>
      <w:r w:rsidRPr="00131FAC">
        <w:rPr>
          <w:spacing w:val="-3"/>
          <w:lang w:val="de-DE"/>
        </w:rPr>
        <w:t>devise</w:t>
      </w:r>
      <w:proofErr w:type="spellEnd"/>
      <w:r w:rsidRPr="00131FAC">
        <w:rPr>
          <w:spacing w:val="-3"/>
          <w:lang w:val="de-DE"/>
        </w:rPr>
        <w:t xml:space="preserve">: E </w:t>
      </w:r>
      <w:proofErr w:type="spellStart"/>
      <w:r w:rsidRPr="00131FAC">
        <w:rPr>
          <w:spacing w:val="-3"/>
          <w:lang w:val="de-DE"/>
        </w:rPr>
        <w:t>pluribus</w:t>
      </w:r>
      <w:proofErr w:type="spellEnd"/>
      <w:r w:rsidRPr="00131FAC">
        <w:rPr>
          <w:spacing w:val="-3"/>
          <w:lang w:val="de-DE"/>
        </w:rPr>
        <w:t xml:space="preserve"> </w:t>
      </w:r>
      <w:proofErr w:type="spellStart"/>
      <w:r w:rsidRPr="00131FAC">
        <w:rPr>
          <w:spacing w:val="-3"/>
          <w:lang w:val="de-DE"/>
        </w:rPr>
        <w:t>unum</w:t>
      </w:r>
      <w:proofErr w:type="spellEnd"/>
      <w:r w:rsidRPr="00131FAC">
        <w:rPr>
          <w:spacing w:val="-3"/>
          <w:lang w:val="de-DE"/>
        </w:rPr>
        <w:t>.</w:t>
      </w:r>
    </w:p>
  </w:footnote>
  <w:footnote w:id="51">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Avery, William O.: A Lutheran </w:t>
      </w:r>
      <w:proofErr w:type="spellStart"/>
      <w:r w:rsidRPr="00131FAC">
        <w:rPr>
          <w:spacing w:val="-3"/>
          <w:lang w:val="en-US"/>
        </w:rPr>
        <w:t>Examins</w:t>
      </w:r>
      <w:proofErr w:type="spellEnd"/>
      <w:r w:rsidRPr="00131FAC">
        <w:rPr>
          <w:spacing w:val="-3"/>
          <w:lang w:val="en-US"/>
        </w:rPr>
        <w:t xml:space="preserve"> James W. Fowler, </w:t>
      </w:r>
      <w:proofErr w:type="spellStart"/>
      <w:r w:rsidRPr="00131FAC">
        <w:rPr>
          <w:spacing w:val="-3"/>
          <w:lang w:val="en-US"/>
        </w:rPr>
        <w:t>i</w:t>
      </w:r>
      <w:proofErr w:type="spellEnd"/>
      <w:r w:rsidRPr="00131FAC">
        <w:rPr>
          <w:spacing w:val="-3"/>
          <w:lang w:val="en-US"/>
        </w:rPr>
        <w:t xml:space="preserve">: </w:t>
      </w:r>
      <w:r w:rsidRPr="00131FAC">
        <w:rPr>
          <w:spacing w:val="-3"/>
          <w:u w:val="single"/>
          <w:lang w:val="en-US"/>
        </w:rPr>
        <w:t>Religious Education</w:t>
      </w:r>
      <w:r w:rsidRPr="00131FAC">
        <w:rPr>
          <w:spacing w:val="-3"/>
          <w:lang w:val="en-US"/>
        </w:rPr>
        <w:t xml:space="preserve">, Vol. 85, No. 1 </w:t>
      </w:r>
      <w:proofErr w:type="gramStart"/>
      <w:r w:rsidRPr="00131FAC">
        <w:rPr>
          <w:spacing w:val="-3"/>
          <w:lang w:val="en-US"/>
        </w:rPr>
        <w:t>Winter</w:t>
      </w:r>
      <w:proofErr w:type="gramEnd"/>
      <w:r w:rsidRPr="00131FAC">
        <w:rPr>
          <w:spacing w:val="-3"/>
          <w:lang w:val="en-US"/>
        </w:rPr>
        <w:t xml:space="preserve"> 1990, s. 76.</w:t>
      </w:r>
    </w:p>
  </w:footnote>
  <w:footnote w:id="52">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Ibid. s. 69-83.</w:t>
      </w:r>
    </w:p>
  </w:footnote>
  <w:footnote w:id="53">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Pr>
          <w:spacing w:val="-3"/>
        </w:rPr>
        <w:t xml:space="preserve"> Lutheraneren Karl Ernst </w:t>
      </w:r>
      <w:proofErr w:type="spellStart"/>
      <w:r>
        <w:rPr>
          <w:spacing w:val="-3"/>
        </w:rPr>
        <w:t>Nipkow</w:t>
      </w:r>
      <w:proofErr w:type="spellEnd"/>
      <w:r>
        <w:rPr>
          <w:spacing w:val="-3"/>
        </w:rPr>
        <w:t xml:space="preserve"> ved universitetet i Tübingen foreslår å oversette det </w:t>
      </w:r>
      <w:proofErr w:type="spellStart"/>
      <w:r>
        <w:rPr>
          <w:spacing w:val="-3"/>
        </w:rPr>
        <w:t>Fowler</w:t>
      </w:r>
      <w:proofErr w:type="spellEnd"/>
      <w:r>
        <w:rPr>
          <w:spacing w:val="-3"/>
        </w:rPr>
        <w:t xml:space="preserve"> kaller "</w:t>
      </w:r>
      <w:proofErr w:type="spellStart"/>
      <w:r>
        <w:rPr>
          <w:spacing w:val="-3"/>
        </w:rPr>
        <w:t>faith</w:t>
      </w:r>
      <w:proofErr w:type="spellEnd"/>
      <w:r>
        <w:rPr>
          <w:spacing w:val="-3"/>
        </w:rPr>
        <w:t>" med "</w:t>
      </w:r>
      <w:proofErr w:type="spellStart"/>
      <w:r>
        <w:rPr>
          <w:spacing w:val="-3"/>
        </w:rPr>
        <w:t>Lebensglaube</w:t>
      </w:r>
      <w:proofErr w:type="spellEnd"/>
      <w:r>
        <w:rPr>
          <w:spacing w:val="-3"/>
        </w:rPr>
        <w:t xml:space="preserve">". Han hevder at </w:t>
      </w:r>
      <w:proofErr w:type="spellStart"/>
      <w:r>
        <w:rPr>
          <w:spacing w:val="-3"/>
        </w:rPr>
        <w:t>Fowlers</w:t>
      </w:r>
      <w:proofErr w:type="spellEnd"/>
      <w:r>
        <w:rPr>
          <w:spacing w:val="-3"/>
        </w:rPr>
        <w:t xml:space="preserve"> trosbegrep intet har å gjøre med </w:t>
      </w:r>
      <w:proofErr w:type="spellStart"/>
      <w:r>
        <w:rPr>
          <w:spacing w:val="-3"/>
        </w:rPr>
        <w:t>Luthers</w:t>
      </w:r>
      <w:proofErr w:type="spellEnd"/>
      <w:r>
        <w:rPr>
          <w:spacing w:val="-3"/>
        </w:rPr>
        <w:t xml:space="preserve"> og </w:t>
      </w:r>
      <w:proofErr w:type="spellStart"/>
      <w:r>
        <w:rPr>
          <w:spacing w:val="-3"/>
        </w:rPr>
        <w:t>Calvins</w:t>
      </w:r>
      <w:proofErr w:type="spellEnd"/>
      <w:r>
        <w:rPr>
          <w:spacing w:val="-3"/>
        </w:rPr>
        <w:t xml:space="preserve"> rettferdiggjørelsestr</w:t>
      </w:r>
      <w:r w:rsidR="00AA256A">
        <w:rPr>
          <w:spacing w:val="-3"/>
        </w:rPr>
        <w:t xml:space="preserve">o som </w:t>
      </w:r>
      <w:proofErr w:type="spellStart"/>
      <w:r w:rsidR="00AA256A">
        <w:rPr>
          <w:spacing w:val="-3"/>
        </w:rPr>
        <w:t>K</w:t>
      </w:r>
      <w:r>
        <w:rPr>
          <w:spacing w:val="-3"/>
        </w:rPr>
        <w:t>ristustro</w:t>
      </w:r>
      <w:proofErr w:type="spellEnd"/>
      <w:r>
        <w:rPr>
          <w:spacing w:val="-3"/>
        </w:rPr>
        <w:t xml:space="preserve">. </w:t>
      </w:r>
      <w:r w:rsidRPr="00131FAC">
        <w:rPr>
          <w:spacing w:val="-3"/>
          <w:lang w:val="de-DE"/>
        </w:rPr>
        <w:t xml:space="preserve">(Wachstum des Glaubens - Stufen des Glaubens. Zu James W. </w:t>
      </w:r>
      <w:proofErr w:type="spellStart"/>
      <w:r w:rsidRPr="00131FAC">
        <w:rPr>
          <w:spacing w:val="-3"/>
          <w:lang w:val="de-DE"/>
        </w:rPr>
        <w:t>Fowlers</w:t>
      </w:r>
      <w:proofErr w:type="spellEnd"/>
      <w:r w:rsidRPr="00131FAC">
        <w:rPr>
          <w:spacing w:val="-3"/>
          <w:lang w:val="de-DE"/>
        </w:rPr>
        <w:t xml:space="preserve"> Konzept der Strukturstufen des Glaubens auf reformatorischen Hintergrund, i: Reformation und praktische Theologie. F.S. Werner Jetter zum 70. Geburtstag, </w:t>
      </w:r>
      <w:proofErr w:type="spellStart"/>
      <w:r w:rsidRPr="00131FAC">
        <w:rPr>
          <w:spacing w:val="-3"/>
          <w:lang w:val="de-DE"/>
        </w:rPr>
        <w:t>hg</w:t>
      </w:r>
      <w:proofErr w:type="spellEnd"/>
      <w:r w:rsidRPr="00131FAC">
        <w:rPr>
          <w:spacing w:val="-3"/>
          <w:lang w:val="de-DE"/>
        </w:rPr>
        <w:t>.: Müller\Rössler, Göttingen 1983, s. 175.)</w:t>
      </w:r>
    </w:p>
  </w:footnote>
  <w:footnote w:id="54">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de-DE"/>
        </w:rPr>
        <w:t xml:space="preserve"> Glaubensentwicklung, s. 39.</w:t>
      </w:r>
    </w:p>
  </w:footnote>
  <w:footnote w:id="55">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de-DE"/>
        </w:rPr>
        <w:t xml:space="preserve"> Cf. </w:t>
      </w:r>
      <w:proofErr w:type="spellStart"/>
      <w:r w:rsidRPr="00131FAC">
        <w:rPr>
          <w:spacing w:val="-3"/>
          <w:lang w:val="de-DE"/>
        </w:rPr>
        <w:t>Nipkow</w:t>
      </w:r>
      <w:proofErr w:type="spellEnd"/>
      <w:r w:rsidRPr="00131FAC">
        <w:rPr>
          <w:spacing w:val="-3"/>
          <w:lang w:val="de-DE"/>
        </w:rPr>
        <w:t xml:space="preserve"> 1983, s. 165.</w:t>
      </w:r>
    </w:p>
  </w:footnote>
  <w:footnote w:id="56">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Dykstra, </w:t>
      </w:r>
      <w:proofErr w:type="spellStart"/>
      <w:proofErr w:type="gramStart"/>
      <w:r w:rsidRPr="00131FAC">
        <w:rPr>
          <w:spacing w:val="-3"/>
          <w:lang w:val="en-US"/>
        </w:rPr>
        <w:t>i</w:t>
      </w:r>
      <w:proofErr w:type="spellEnd"/>
      <w:r w:rsidRPr="00131FAC">
        <w:rPr>
          <w:spacing w:val="-3"/>
          <w:lang w:val="en-US"/>
        </w:rPr>
        <w:t xml:space="preserve"> :</w:t>
      </w:r>
      <w:proofErr w:type="gramEnd"/>
      <w:r w:rsidRPr="00131FAC">
        <w:rPr>
          <w:spacing w:val="-3"/>
          <w:lang w:val="en-US"/>
        </w:rPr>
        <w:t xml:space="preserve"> Faith Development and Fowler, s. 255.</w:t>
      </w:r>
    </w:p>
  </w:footnote>
  <w:footnote w:id="57">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sidRPr="00131FAC">
        <w:rPr>
          <w:spacing w:val="-3"/>
          <w:lang w:val="en-US"/>
        </w:rPr>
        <w:t xml:space="preserve"> Fowler, </w:t>
      </w:r>
      <w:proofErr w:type="spellStart"/>
      <w:r w:rsidRPr="00131FAC">
        <w:rPr>
          <w:spacing w:val="-3"/>
          <w:lang w:val="en-US"/>
        </w:rPr>
        <w:t>i</w:t>
      </w:r>
      <w:proofErr w:type="spellEnd"/>
      <w:r w:rsidRPr="00131FAC">
        <w:rPr>
          <w:spacing w:val="-3"/>
          <w:lang w:val="en-US"/>
        </w:rPr>
        <w:t xml:space="preserve">: Faith Development and Fowler, s. 38. </w:t>
      </w:r>
      <w:r>
        <w:rPr>
          <w:spacing w:val="-3"/>
        </w:rPr>
        <w:t xml:space="preserve">Cf. også </w:t>
      </w:r>
      <w:proofErr w:type="spellStart"/>
      <w:r>
        <w:rPr>
          <w:spacing w:val="-3"/>
        </w:rPr>
        <w:t>Dykstra</w:t>
      </w:r>
      <w:proofErr w:type="spellEnd"/>
      <w:r>
        <w:rPr>
          <w:spacing w:val="-3"/>
        </w:rPr>
        <w:t xml:space="preserve"> i: ibid. s. 255 f.</w:t>
      </w:r>
    </w:p>
  </w:footnote>
  <w:footnote w:id="58">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gramStart"/>
      <w:r w:rsidRPr="00131FAC">
        <w:rPr>
          <w:spacing w:val="-3"/>
          <w:lang w:val="en-US"/>
        </w:rPr>
        <w:t>Ibid. s.255.</w:t>
      </w:r>
      <w:proofErr w:type="gramEnd"/>
    </w:p>
  </w:footnote>
  <w:footnote w:id="59">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Faith Development and Fowler, s. 39.</w:t>
      </w:r>
    </w:p>
  </w:footnote>
  <w:footnote w:id="60">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spellStart"/>
      <w:proofErr w:type="gramStart"/>
      <w:r w:rsidRPr="00131FAC">
        <w:rPr>
          <w:spacing w:val="-3"/>
          <w:lang w:val="en-US"/>
        </w:rPr>
        <w:t>Nipkow</w:t>
      </w:r>
      <w:proofErr w:type="spellEnd"/>
      <w:r w:rsidRPr="00131FAC">
        <w:rPr>
          <w:spacing w:val="-3"/>
          <w:lang w:val="en-US"/>
        </w:rPr>
        <w:t xml:space="preserve"> 1983.</w:t>
      </w:r>
      <w:proofErr w:type="gramEnd"/>
    </w:p>
  </w:footnote>
  <w:footnote w:id="61">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Faith Development and Fowler, s. 40.</w:t>
      </w:r>
    </w:p>
  </w:footnote>
  <w:footnote w:id="62">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gramStart"/>
      <w:r w:rsidRPr="00131FAC">
        <w:rPr>
          <w:spacing w:val="-3"/>
          <w:lang w:val="en-US"/>
        </w:rPr>
        <w:t>Ibid. s. 38.</w:t>
      </w:r>
      <w:proofErr w:type="gramEnd"/>
    </w:p>
  </w:footnote>
  <w:footnote w:id="63">
    <w:p w:rsidR="00F83ED3" w:rsidRPr="00131FAC" w:rsidRDefault="00F83ED3">
      <w:pPr>
        <w:pStyle w:val="Fotnotetekst"/>
        <w:tabs>
          <w:tab w:val="left" w:pos="-720"/>
        </w:tabs>
        <w:suppressAutoHyphens/>
        <w:spacing w:after="240" w:line="240" w:lineRule="atLeast"/>
        <w:ind w:left="-2160" w:right="720"/>
        <w:rPr>
          <w:spacing w:val="-3"/>
          <w:lang w:val="en-US"/>
        </w:rPr>
      </w:pPr>
      <w:r>
        <w:rPr>
          <w:rStyle w:val="Fotnotereferanse"/>
          <w:spacing w:val="-3"/>
        </w:rPr>
        <w:footnoteRef/>
      </w:r>
      <w:r w:rsidRPr="00131FAC">
        <w:rPr>
          <w:spacing w:val="-3"/>
          <w:lang w:val="en-US"/>
        </w:rPr>
        <w:t xml:space="preserve"> </w:t>
      </w:r>
      <w:proofErr w:type="spellStart"/>
      <w:r w:rsidRPr="00131FAC">
        <w:rPr>
          <w:spacing w:val="-3"/>
          <w:lang w:val="en-US"/>
        </w:rPr>
        <w:t>Dette</w:t>
      </w:r>
      <w:proofErr w:type="spellEnd"/>
      <w:r w:rsidRPr="00131FAC">
        <w:rPr>
          <w:spacing w:val="-3"/>
          <w:lang w:val="en-US"/>
        </w:rPr>
        <w:t xml:space="preserve"> problem </w:t>
      </w:r>
      <w:proofErr w:type="spellStart"/>
      <w:r w:rsidRPr="00131FAC">
        <w:rPr>
          <w:spacing w:val="-3"/>
          <w:lang w:val="en-US"/>
        </w:rPr>
        <w:t>behandles</w:t>
      </w:r>
      <w:proofErr w:type="spellEnd"/>
      <w:r w:rsidRPr="00131FAC">
        <w:rPr>
          <w:spacing w:val="-3"/>
          <w:lang w:val="en-US"/>
        </w:rPr>
        <w:t xml:space="preserve"> </w:t>
      </w:r>
      <w:proofErr w:type="spellStart"/>
      <w:r w:rsidRPr="00131FAC">
        <w:rPr>
          <w:spacing w:val="-3"/>
          <w:lang w:val="en-US"/>
        </w:rPr>
        <w:t>meget</w:t>
      </w:r>
      <w:proofErr w:type="spellEnd"/>
      <w:r w:rsidRPr="00131FAC">
        <w:rPr>
          <w:spacing w:val="-3"/>
          <w:lang w:val="en-US"/>
        </w:rPr>
        <w:t xml:space="preserve"> </w:t>
      </w:r>
      <w:proofErr w:type="spellStart"/>
      <w:r w:rsidRPr="00131FAC">
        <w:rPr>
          <w:spacing w:val="-3"/>
          <w:lang w:val="en-US"/>
        </w:rPr>
        <w:t>instruktivt</w:t>
      </w:r>
      <w:proofErr w:type="spellEnd"/>
      <w:r w:rsidRPr="00131FAC">
        <w:rPr>
          <w:spacing w:val="-3"/>
          <w:lang w:val="en-US"/>
        </w:rPr>
        <w:t xml:space="preserve"> </w:t>
      </w:r>
      <w:proofErr w:type="spellStart"/>
      <w:r w:rsidRPr="00131FAC">
        <w:rPr>
          <w:spacing w:val="-3"/>
          <w:lang w:val="en-US"/>
        </w:rPr>
        <w:t>av</w:t>
      </w:r>
      <w:proofErr w:type="spellEnd"/>
      <w:r w:rsidRPr="00131FAC">
        <w:rPr>
          <w:spacing w:val="-3"/>
          <w:lang w:val="en-US"/>
        </w:rPr>
        <w:t xml:space="preserve"> den </w:t>
      </w:r>
      <w:proofErr w:type="spellStart"/>
      <w:r w:rsidRPr="00131FAC">
        <w:rPr>
          <w:spacing w:val="-3"/>
          <w:lang w:val="en-US"/>
        </w:rPr>
        <w:t>australske</w:t>
      </w:r>
      <w:proofErr w:type="spellEnd"/>
      <w:r w:rsidRPr="00131FAC">
        <w:rPr>
          <w:spacing w:val="-3"/>
          <w:lang w:val="en-US"/>
        </w:rPr>
        <w:t xml:space="preserve"> </w:t>
      </w:r>
      <w:proofErr w:type="spellStart"/>
      <w:r w:rsidRPr="00131FAC">
        <w:rPr>
          <w:spacing w:val="-3"/>
          <w:lang w:val="en-US"/>
        </w:rPr>
        <w:t>munk</w:t>
      </w:r>
      <w:proofErr w:type="spellEnd"/>
      <w:r w:rsidRPr="00131FAC">
        <w:rPr>
          <w:spacing w:val="-3"/>
          <w:lang w:val="en-US"/>
        </w:rPr>
        <w:t xml:space="preserve"> </w:t>
      </w:r>
      <w:proofErr w:type="spellStart"/>
      <w:r w:rsidRPr="00131FAC">
        <w:rPr>
          <w:spacing w:val="-3"/>
          <w:lang w:val="en-US"/>
        </w:rPr>
        <w:t>Garaham</w:t>
      </w:r>
      <w:proofErr w:type="spellEnd"/>
      <w:r w:rsidRPr="00131FAC">
        <w:rPr>
          <w:spacing w:val="-3"/>
          <w:lang w:val="en-US"/>
        </w:rPr>
        <w:t xml:space="preserve"> </w:t>
      </w:r>
      <w:proofErr w:type="spellStart"/>
      <w:r w:rsidRPr="00131FAC">
        <w:rPr>
          <w:spacing w:val="-3"/>
          <w:lang w:val="en-US"/>
        </w:rPr>
        <w:t>Rossiter</w:t>
      </w:r>
      <w:proofErr w:type="spellEnd"/>
      <w:r w:rsidRPr="00131FAC">
        <w:rPr>
          <w:spacing w:val="-3"/>
          <w:lang w:val="en-US"/>
        </w:rPr>
        <w:t xml:space="preserve"> </w:t>
      </w:r>
      <w:proofErr w:type="spellStart"/>
      <w:r w:rsidRPr="00131FAC">
        <w:rPr>
          <w:spacing w:val="-3"/>
          <w:lang w:val="en-US"/>
        </w:rPr>
        <w:t>i</w:t>
      </w:r>
      <w:proofErr w:type="spellEnd"/>
      <w:r w:rsidRPr="00131FAC">
        <w:rPr>
          <w:spacing w:val="-3"/>
          <w:lang w:val="en-US"/>
        </w:rPr>
        <w:t xml:space="preserve"> en </w:t>
      </w:r>
      <w:proofErr w:type="spellStart"/>
      <w:r w:rsidRPr="00131FAC">
        <w:rPr>
          <w:spacing w:val="-3"/>
          <w:lang w:val="en-US"/>
        </w:rPr>
        <w:t>artikkel</w:t>
      </w:r>
      <w:proofErr w:type="spellEnd"/>
      <w:r w:rsidRPr="00131FAC">
        <w:rPr>
          <w:spacing w:val="-3"/>
          <w:lang w:val="en-US"/>
        </w:rPr>
        <w:t xml:space="preserve"> </w:t>
      </w:r>
      <w:proofErr w:type="spellStart"/>
      <w:r w:rsidRPr="00131FAC">
        <w:rPr>
          <w:spacing w:val="-3"/>
          <w:lang w:val="en-US"/>
        </w:rPr>
        <w:t>i</w:t>
      </w:r>
      <w:proofErr w:type="spellEnd"/>
      <w:r w:rsidRPr="00131FAC">
        <w:rPr>
          <w:spacing w:val="-3"/>
          <w:lang w:val="en-US"/>
        </w:rPr>
        <w:t xml:space="preserve"> </w:t>
      </w:r>
      <w:r w:rsidRPr="00131FAC">
        <w:rPr>
          <w:spacing w:val="-3"/>
          <w:u w:val="single"/>
          <w:lang w:val="en-US"/>
        </w:rPr>
        <w:t>British Journal of Religious Education</w:t>
      </w:r>
      <w:r w:rsidRPr="00131FAC">
        <w:rPr>
          <w:spacing w:val="-3"/>
          <w:lang w:val="en-US"/>
        </w:rPr>
        <w:t>, Vol. 11, No. 1, Autumn 1988, s. 4-10: A Cognitive Basis for Affective Learning in Classroom Education.</w:t>
      </w:r>
    </w:p>
  </w:footnote>
  <w:footnote w:id="64">
    <w:p w:rsidR="00F83ED3" w:rsidRPr="00131FAC" w:rsidRDefault="00F83ED3">
      <w:pPr>
        <w:pStyle w:val="Fotnotetekst"/>
        <w:tabs>
          <w:tab w:val="left" w:pos="-720"/>
        </w:tabs>
        <w:suppressAutoHyphens/>
        <w:spacing w:after="240" w:line="240" w:lineRule="atLeast"/>
        <w:ind w:left="-2160" w:right="720"/>
        <w:rPr>
          <w:spacing w:val="-3"/>
          <w:lang w:val="de-DE"/>
        </w:rPr>
      </w:pPr>
      <w:r>
        <w:rPr>
          <w:rStyle w:val="Fotnotereferanse"/>
          <w:spacing w:val="-3"/>
        </w:rPr>
        <w:footnoteRef/>
      </w:r>
      <w:r w:rsidRPr="00131FAC">
        <w:rPr>
          <w:spacing w:val="-3"/>
          <w:lang w:val="de-DE"/>
        </w:rPr>
        <w:t xml:space="preserve"> Glaubensentwicklung, s. 39.</w:t>
      </w:r>
    </w:p>
  </w:footnote>
  <w:footnote w:id="65">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sidRPr="00131FAC">
        <w:rPr>
          <w:spacing w:val="-3"/>
          <w:lang w:val="de-DE"/>
        </w:rPr>
        <w:t xml:space="preserve"> I </w:t>
      </w:r>
      <w:proofErr w:type="spellStart"/>
      <w:r w:rsidRPr="00131FAC">
        <w:rPr>
          <w:spacing w:val="-3"/>
          <w:lang w:val="de-DE"/>
        </w:rPr>
        <w:t>vækstens</w:t>
      </w:r>
      <w:proofErr w:type="spellEnd"/>
      <w:r w:rsidRPr="00131FAC">
        <w:rPr>
          <w:spacing w:val="-3"/>
          <w:lang w:val="de-DE"/>
        </w:rPr>
        <w:t xml:space="preserve"> </w:t>
      </w:r>
      <w:proofErr w:type="spellStart"/>
      <w:r w:rsidRPr="00131FAC">
        <w:rPr>
          <w:spacing w:val="-3"/>
          <w:lang w:val="de-DE"/>
        </w:rPr>
        <w:t>vold</w:t>
      </w:r>
      <w:proofErr w:type="spellEnd"/>
      <w:r w:rsidRPr="00131FAC">
        <w:rPr>
          <w:spacing w:val="-3"/>
          <w:lang w:val="de-DE"/>
        </w:rPr>
        <w:t xml:space="preserve">. </w:t>
      </w:r>
      <w:r>
        <w:rPr>
          <w:spacing w:val="-3"/>
        </w:rPr>
        <w:t>Økologi og religion, København 1992 (1976), s. 105.</w:t>
      </w:r>
    </w:p>
  </w:footnote>
  <w:footnote w:id="66">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sidRPr="00131FAC">
        <w:rPr>
          <w:spacing w:val="-3"/>
          <w:lang w:val="en-US"/>
        </w:rPr>
        <w:t xml:space="preserve"> </w:t>
      </w:r>
      <w:proofErr w:type="gramStart"/>
      <w:r w:rsidRPr="00131FAC">
        <w:rPr>
          <w:spacing w:val="-3"/>
          <w:lang w:val="en-US"/>
        </w:rPr>
        <w:t>Becoming Adult, Becoming Christian.</w:t>
      </w:r>
      <w:proofErr w:type="gramEnd"/>
      <w:r w:rsidRPr="00131FAC">
        <w:rPr>
          <w:spacing w:val="-3"/>
          <w:lang w:val="en-US"/>
        </w:rPr>
        <w:t xml:space="preserve"> Adult Development and Christian Faith, San Francisco 1984, s. 140. </w:t>
      </w:r>
      <w:r>
        <w:rPr>
          <w:spacing w:val="-3"/>
        </w:rPr>
        <w:t xml:space="preserve">Sitert </w:t>
      </w:r>
      <w:proofErr w:type="spellStart"/>
      <w:r>
        <w:rPr>
          <w:spacing w:val="-3"/>
        </w:rPr>
        <w:t>efter</w:t>
      </w:r>
      <w:proofErr w:type="spellEnd"/>
      <w:r>
        <w:rPr>
          <w:spacing w:val="-3"/>
        </w:rPr>
        <w:t xml:space="preserve"> </w:t>
      </w:r>
      <w:proofErr w:type="spellStart"/>
      <w:r>
        <w:rPr>
          <w:spacing w:val="-3"/>
        </w:rPr>
        <w:t>Glaubensetwicklung</w:t>
      </w:r>
      <w:proofErr w:type="spellEnd"/>
      <w:r>
        <w:rPr>
          <w:spacing w:val="-3"/>
        </w:rPr>
        <w:t>, s. 38.</w:t>
      </w:r>
    </w:p>
  </w:footnote>
  <w:footnote w:id="67">
    <w:p w:rsidR="00F83ED3" w:rsidRDefault="00F83ED3">
      <w:pPr>
        <w:pStyle w:val="Fotnotetekst"/>
        <w:tabs>
          <w:tab w:val="left" w:pos="-720"/>
        </w:tabs>
        <w:suppressAutoHyphens/>
        <w:spacing w:after="240" w:line="240" w:lineRule="atLeast"/>
        <w:ind w:left="-2160" w:right="720"/>
        <w:rPr>
          <w:spacing w:val="-3"/>
        </w:rPr>
      </w:pPr>
      <w:r>
        <w:rPr>
          <w:rStyle w:val="Fotnotereferanse"/>
          <w:spacing w:val="-3"/>
        </w:rPr>
        <w:footnoteRef/>
      </w:r>
      <w:r>
        <w:rPr>
          <w:spacing w:val="-3"/>
        </w:rPr>
        <w:t xml:space="preserve"> </w:t>
      </w:r>
      <w:proofErr w:type="spellStart"/>
      <w:r>
        <w:rPr>
          <w:spacing w:val="-3"/>
        </w:rPr>
        <w:t>Glaubensentwicklung</w:t>
      </w:r>
      <w:proofErr w:type="spellEnd"/>
      <w:r>
        <w:rPr>
          <w:spacing w:val="-3"/>
        </w:rPr>
        <w:t>, s. 180.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D3" w:rsidRDefault="00442794">
    <w:pPr>
      <w:tabs>
        <w:tab w:val="left" w:pos="-720"/>
      </w:tabs>
      <w:suppressAutoHyphens/>
      <w:spacing w:line="480" w:lineRule="atLeast"/>
      <w:jc w:val="both"/>
    </w:pPr>
    <w:r>
      <w:rPr>
        <w:noProof/>
      </w:rPr>
      <w:pict>
        <v:rect id="_x0000_s1025" style="position:absolute;left:0;text-align:left;margin-left:180pt;margin-top:0;width:379.3pt;height:12pt;z-index:251657728;mso-position-horizontal-relative:page" o:allowincell="f" filled="f" stroked="f" strokeweight="0">
          <v:textbox inset="0,0,0,0">
            <w:txbxContent>
              <w:p w:rsidR="00F83ED3" w:rsidRDefault="00F83ED3">
                <w:pPr>
                  <w:tabs>
                    <w:tab w:val="center" w:pos="3793"/>
                    <w:tab w:val="right" w:pos="7586"/>
                  </w:tabs>
                  <w:rPr>
                    <w:rFonts w:ascii="Baskerville Old Face" w:hAnsi="Baskerville Old Face" w:cs="Baskerville Old Face"/>
                    <w:spacing w:val="-3"/>
                  </w:rPr>
                </w:pPr>
                <w:r>
                  <w:tab/>
                </w:r>
                <w:r w:rsidR="00442794">
                  <w:rPr>
                    <w:rFonts w:ascii="Baskerville Old Face" w:hAnsi="Baskerville Old Face" w:cs="Baskerville Old Face"/>
                    <w:spacing w:val="-3"/>
                  </w:rPr>
                  <w:fldChar w:fldCharType="begin"/>
                </w:r>
                <w:r>
                  <w:rPr>
                    <w:rFonts w:ascii="Baskerville Old Face" w:hAnsi="Baskerville Old Face" w:cs="Baskerville Old Face"/>
                    <w:spacing w:val="-3"/>
                  </w:rPr>
                  <w:instrText>page \* arabic</w:instrText>
                </w:r>
                <w:r w:rsidR="00442794">
                  <w:rPr>
                    <w:rFonts w:ascii="Baskerville Old Face" w:hAnsi="Baskerville Old Face" w:cs="Baskerville Old Face"/>
                    <w:spacing w:val="-3"/>
                  </w:rPr>
                  <w:fldChar w:fldCharType="separate"/>
                </w:r>
                <w:r w:rsidR="00AA256A">
                  <w:rPr>
                    <w:rFonts w:ascii="Baskerville Old Face" w:hAnsi="Baskerville Old Face" w:cs="Baskerville Old Face"/>
                    <w:noProof/>
                    <w:spacing w:val="-3"/>
                  </w:rPr>
                  <w:t>33</w:t>
                </w:r>
                <w:r w:rsidR="00442794">
                  <w:rPr>
                    <w:rFonts w:ascii="Baskerville Old Face" w:hAnsi="Baskerville Old Face" w:cs="Baskerville Old Face"/>
                    <w:spacing w:val="-3"/>
                  </w:rPr>
                  <w:fldChar w:fldCharType="end"/>
                </w:r>
              </w:p>
            </w:txbxContent>
          </v:textbox>
          <w10:wrap anchorx="page"/>
        </v:rect>
      </w:pict>
    </w:r>
  </w:p>
  <w:p w:rsidR="00F83ED3" w:rsidRDefault="00F83ED3">
    <w:pPr>
      <w:tabs>
        <w:tab w:val="left" w:pos="-720"/>
      </w:tabs>
      <w:suppressAutoHyphens/>
      <w:spacing w:after="140" w:line="100" w:lineRule="exact"/>
      <w:jc w:val="both"/>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7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o:shapelayout v:ext="edit">
      <o:idmap v:ext="edit" data="1"/>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F83ED3"/>
    <w:rsid w:val="00073C46"/>
    <w:rsid w:val="000E02B7"/>
    <w:rsid w:val="00131FAC"/>
    <w:rsid w:val="001F380A"/>
    <w:rsid w:val="002932BD"/>
    <w:rsid w:val="00442794"/>
    <w:rsid w:val="00586CA3"/>
    <w:rsid w:val="006306E6"/>
    <w:rsid w:val="006B12B8"/>
    <w:rsid w:val="006E658F"/>
    <w:rsid w:val="00AA256A"/>
    <w:rsid w:val="00F83ED3"/>
    <w:rsid w:val="00FD36A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A6"/>
    <w:pPr>
      <w:widowControl w:val="0"/>
      <w:autoSpaceDE w:val="0"/>
      <w:autoSpaceDN w:val="0"/>
      <w:adjustRightInd w:val="0"/>
      <w:spacing w:after="0" w:line="240" w:lineRule="auto"/>
    </w:pPr>
    <w:rPr>
      <w:rFonts w:ascii="Courier New" w:hAnsi="Courier New" w:cs="Courier New"/>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uiPriority w:val="99"/>
    <w:rsid w:val="00FD36A6"/>
  </w:style>
  <w:style w:type="character" w:customStyle="1" w:styleId="SluttnotetekstTegn">
    <w:name w:val="Sluttnotetekst Tegn"/>
    <w:basedOn w:val="Standardskriftforavsnitt"/>
    <w:link w:val="Sluttnotetekst"/>
    <w:uiPriority w:val="99"/>
    <w:semiHidden/>
    <w:rsid w:val="00F83ED3"/>
    <w:rPr>
      <w:rFonts w:ascii="Courier New" w:hAnsi="Courier New" w:cs="Courier New"/>
      <w:sz w:val="20"/>
      <w:szCs w:val="20"/>
    </w:rPr>
  </w:style>
  <w:style w:type="character" w:styleId="Sluttnotereferanse">
    <w:name w:val="endnote reference"/>
    <w:basedOn w:val="Standardskriftforavsnitt"/>
    <w:uiPriority w:val="99"/>
    <w:rsid w:val="00FD36A6"/>
    <w:rPr>
      <w:vertAlign w:val="superscript"/>
    </w:rPr>
  </w:style>
  <w:style w:type="paragraph" w:styleId="Fotnotetekst">
    <w:name w:val="footnote text"/>
    <w:basedOn w:val="Normal"/>
    <w:link w:val="FotnotetekstTegn"/>
    <w:uiPriority w:val="99"/>
    <w:rsid w:val="00FD36A6"/>
  </w:style>
  <w:style w:type="character" w:customStyle="1" w:styleId="FotnotetekstTegn">
    <w:name w:val="Fotnotetekst Tegn"/>
    <w:basedOn w:val="Standardskriftforavsnitt"/>
    <w:link w:val="Fotnotetekst"/>
    <w:uiPriority w:val="99"/>
    <w:semiHidden/>
    <w:rsid w:val="00F83ED3"/>
    <w:rPr>
      <w:rFonts w:ascii="Courier New" w:hAnsi="Courier New" w:cs="Courier New"/>
      <w:sz w:val="20"/>
      <w:szCs w:val="20"/>
    </w:rPr>
  </w:style>
  <w:style w:type="character" w:styleId="Fotnotereferanse">
    <w:name w:val="footnote reference"/>
    <w:basedOn w:val="Standardskriftforavsnitt"/>
    <w:uiPriority w:val="99"/>
    <w:rsid w:val="00FD36A6"/>
    <w:rPr>
      <w:vertAlign w:val="superscript"/>
    </w:rPr>
  </w:style>
  <w:style w:type="paragraph" w:customStyle="1" w:styleId="innh1">
    <w:name w:val="innh 1"/>
    <w:basedOn w:val="Normal"/>
    <w:uiPriority w:val="99"/>
    <w:rsid w:val="00FD36A6"/>
    <w:pPr>
      <w:tabs>
        <w:tab w:val="right" w:leader="dot" w:pos="9360"/>
      </w:tabs>
      <w:suppressAutoHyphens/>
      <w:spacing w:before="480" w:line="240" w:lineRule="atLeast"/>
      <w:ind w:left="720" w:right="720" w:hanging="720"/>
    </w:pPr>
    <w:rPr>
      <w:lang w:val="en-US"/>
    </w:rPr>
  </w:style>
  <w:style w:type="paragraph" w:customStyle="1" w:styleId="innh2">
    <w:name w:val="innh 2"/>
    <w:basedOn w:val="Normal"/>
    <w:uiPriority w:val="99"/>
    <w:rsid w:val="00FD36A6"/>
    <w:pPr>
      <w:tabs>
        <w:tab w:val="right" w:leader="dot" w:pos="9360"/>
      </w:tabs>
      <w:suppressAutoHyphens/>
      <w:spacing w:line="240" w:lineRule="atLeast"/>
      <w:ind w:left="720" w:right="720"/>
    </w:pPr>
    <w:rPr>
      <w:lang w:val="en-US"/>
    </w:rPr>
  </w:style>
  <w:style w:type="paragraph" w:customStyle="1" w:styleId="innh3">
    <w:name w:val="innh 3"/>
    <w:basedOn w:val="Normal"/>
    <w:uiPriority w:val="99"/>
    <w:rsid w:val="00FD36A6"/>
    <w:pPr>
      <w:tabs>
        <w:tab w:val="right" w:leader="dot" w:pos="9360"/>
      </w:tabs>
      <w:suppressAutoHyphens/>
      <w:spacing w:line="240" w:lineRule="atLeast"/>
      <w:ind w:left="720" w:right="720"/>
    </w:pPr>
    <w:rPr>
      <w:lang w:val="en-US"/>
    </w:rPr>
  </w:style>
  <w:style w:type="paragraph" w:customStyle="1" w:styleId="innh4">
    <w:name w:val="innh 4"/>
    <w:basedOn w:val="Normal"/>
    <w:uiPriority w:val="99"/>
    <w:rsid w:val="00FD36A6"/>
    <w:pPr>
      <w:tabs>
        <w:tab w:val="right" w:leader="dot" w:pos="9360"/>
      </w:tabs>
      <w:suppressAutoHyphens/>
      <w:spacing w:line="240" w:lineRule="atLeast"/>
      <w:ind w:left="720" w:right="720"/>
    </w:pPr>
    <w:rPr>
      <w:lang w:val="en-US"/>
    </w:rPr>
  </w:style>
  <w:style w:type="paragraph" w:customStyle="1" w:styleId="innh5">
    <w:name w:val="innh 5"/>
    <w:basedOn w:val="Normal"/>
    <w:uiPriority w:val="99"/>
    <w:rsid w:val="00FD36A6"/>
    <w:pPr>
      <w:tabs>
        <w:tab w:val="right" w:leader="dot" w:pos="9360"/>
      </w:tabs>
      <w:suppressAutoHyphens/>
      <w:spacing w:line="240" w:lineRule="atLeast"/>
      <w:ind w:left="720" w:right="720"/>
    </w:pPr>
    <w:rPr>
      <w:lang w:val="en-US"/>
    </w:rPr>
  </w:style>
  <w:style w:type="paragraph" w:customStyle="1" w:styleId="innh6">
    <w:name w:val="innh 6"/>
    <w:basedOn w:val="Normal"/>
    <w:uiPriority w:val="99"/>
    <w:rsid w:val="00FD36A6"/>
    <w:pPr>
      <w:tabs>
        <w:tab w:val="right" w:pos="9360"/>
      </w:tabs>
      <w:suppressAutoHyphens/>
      <w:spacing w:line="240" w:lineRule="atLeast"/>
      <w:ind w:left="720" w:hanging="720"/>
    </w:pPr>
    <w:rPr>
      <w:lang w:val="en-US"/>
    </w:rPr>
  </w:style>
  <w:style w:type="paragraph" w:customStyle="1" w:styleId="innh7">
    <w:name w:val="innh 7"/>
    <w:basedOn w:val="Normal"/>
    <w:uiPriority w:val="99"/>
    <w:rsid w:val="00FD36A6"/>
    <w:pPr>
      <w:suppressAutoHyphens/>
      <w:spacing w:line="240" w:lineRule="atLeast"/>
      <w:ind w:left="720" w:hanging="720"/>
    </w:pPr>
    <w:rPr>
      <w:lang w:val="en-US"/>
    </w:rPr>
  </w:style>
  <w:style w:type="paragraph" w:customStyle="1" w:styleId="innh8">
    <w:name w:val="innh 8"/>
    <w:basedOn w:val="Normal"/>
    <w:uiPriority w:val="99"/>
    <w:rsid w:val="00FD36A6"/>
    <w:pPr>
      <w:tabs>
        <w:tab w:val="right" w:pos="9360"/>
      </w:tabs>
      <w:suppressAutoHyphens/>
      <w:spacing w:line="240" w:lineRule="atLeast"/>
      <w:ind w:left="720" w:hanging="720"/>
    </w:pPr>
    <w:rPr>
      <w:lang w:val="en-US"/>
    </w:rPr>
  </w:style>
  <w:style w:type="paragraph" w:customStyle="1" w:styleId="innh9">
    <w:name w:val="innh 9"/>
    <w:basedOn w:val="Normal"/>
    <w:uiPriority w:val="99"/>
    <w:rsid w:val="00FD36A6"/>
    <w:pPr>
      <w:tabs>
        <w:tab w:val="right" w:leader="dot" w:pos="9360"/>
      </w:tabs>
      <w:suppressAutoHyphens/>
      <w:spacing w:line="240" w:lineRule="atLeast"/>
      <w:ind w:left="720" w:hanging="720"/>
    </w:pPr>
    <w:rPr>
      <w:lang w:val="en-US"/>
    </w:rPr>
  </w:style>
  <w:style w:type="paragraph" w:styleId="Indeks1">
    <w:name w:val="index 1"/>
    <w:basedOn w:val="Normal"/>
    <w:next w:val="Normal"/>
    <w:uiPriority w:val="99"/>
    <w:rsid w:val="00FD36A6"/>
    <w:pPr>
      <w:tabs>
        <w:tab w:val="right" w:leader="dot" w:pos="9360"/>
      </w:tabs>
      <w:suppressAutoHyphens/>
      <w:spacing w:line="240" w:lineRule="atLeast"/>
      <w:ind w:left="720" w:hanging="720"/>
    </w:pPr>
    <w:rPr>
      <w:lang w:val="en-US"/>
    </w:rPr>
  </w:style>
  <w:style w:type="paragraph" w:styleId="Indeks2">
    <w:name w:val="index 2"/>
    <w:basedOn w:val="Normal"/>
    <w:next w:val="Normal"/>
    <w:uiPriority w:val="99"/>
    <w:rsid w:val="00FD36A6"/>
    <w:pPr>
      <w:tabs>
        <w:tab w:val="right" w:leader="dot" w:pos="9360"/>
      </w:tabs>
      <w:suppressAutoHyphens/>
      <w:spacing w:line="240" w:lineRule="atLeast"/>
      <w:ind w:left="720"/>
    </w:pPr>
    <w:rPr>
      <w:lang w:val="en-US"/>
    </w:rPr>
  </w:style>
  <w:style w:type="paragraph" w:customStyle="1" w:styleId="kildelisteoverskrift">
    <w:name w:val="kildelisteoverskrift"/>
    <w:basedOn w:val="Normal"/>
    <w:uiPriority w:val="99"/>
    <w:rsid w:val="00FD36A6"/>
    <w:pPr>
      <w:tabs>
        <w:tab w:val="right" w:pos="9360"/>
      </w:tabs>
      <w:suppressAutoHyphens/>
      <w:spacing w:line="240" w:lineRule="atLeast"/>
    </w:pPr>
    <w:rPr>
      <w:lang w:val="en-US"/>
    </w:rPr>
  </w:style>
  <w:style w:type="paragraph" w:customStyle="1" w:styleId="bildetekst">
    <w:name w:val="bildetekst"/>
    <w:basedOn w:val="Normal"/>
    <w:uiPriority w:val="99"/>
    <w:rsid w:val="00FD36A6"/>
  </w:style>
  <w:style w:type="character" w:customStyle="1" w:styleId="EquationCaption">
    <w:name w:val="_Equation Caption"/>
    <w:uiPriority w:val="99"/>
    <w:rsid w:val="00FD36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7970</Words>
  <Characters>42244</Characters>
  <Application>Microsoft Office Word</Application>
  <DocSecurity>0</DocSecurity>
  <Lines>352</Lines>
  <Paragraphs>100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c:creator>
  <cp:keywords/>
  <dc:description/>
  <cp:lastModifiedBy>te</cp:lastModifiedBy>
  <cp:revision>6</cp:revision>
  <dcterms:created xsi:type="dcterms:W3CDTF">2011-08-14T12:44:00Z</dcterms:created>
  <dcterms:modified xsi:type="dcterms:W3CDTF">2011-08-14T13:48:00Z</dcterms:modified>
</cp:coreProperties>
</file>