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AD7" w:rsidRDefault="006D3AD7">
      <w:pPr>
        <w:rPr>
          <w:noProof/>
        </w:rPr>
      </w:pPr>
      <w:r>
        <w:rPr>
          <w:noProof/>
        </w:rPr>
        <w:object w:dxaOrig="9318" w:dyaOrig="14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5.75pt;height:710.25pt" o:ole="">
            <v:imagedata r:id="rId7" o:title=""/>
          </v:shape>
          <o:OLEObject Type="Embed" ProgID="Word.Document.12" ShapeID="_x0000_i1035" DrawAspect="Content" ObjectID="_1246354863" r:id="rId8"/>
        </w:object>
      </w:r>
    </w:p>
    <w:p w:rsidR="00000000" w:rsidRDefault="00FE204E">
      <w:pPr>
        <w:rPr>
          <w:sz w:val="32"/>
        </w:rPr>
      </w:pPr>
      <w:r>
        <w:rPr>
          <w:sz w:val="32"/>
        </w:rPr>
        <w:t>Innholdsfortegnelse</w:t>
      </w:r>
    </w:p>
    <w:p w:rsidR="001A7E1E" w:rsidRDefault="00FE204E">
      <w:pPr>
        <w:pStyle w:val="INNH1"/>
        <w:tabs>
          <w:tab w:val="left" w:pos="400"/>
          <w:tab w:val="right" w:leader="dot" w:pos="9060"/>
        </w:tabs>
        <w:rPr>
          <w:rFonts w:asciiTheme="minorHAnsi" w:eastAsiaTheme="minorEastAsia" w:hAnsiTheme="minorHAnsi" w:cstheme="minorBidi"/>
          <w:b w:val="0"/>
          <w:i w:val="0"/>
          <w:noProof/>
          <w:sz w:val="22"/>
          <w:szCs w:val="22"/>
        </w:rPr>
      </w:pPr>
      <w:r>
        <w:rPr>
          <w:b w:val="0"/>
          <w:i w:val="0"/>
          <w:sz w:val="32"/>
        </w:rPr>
        <w:fldChar w:fldCharType="begin"/>
      </w:r>
      <w:r>
        <w:rPr>
          <w:b w:val="0"/>
          <w:i w:val="0"/>
          <w:sz w:val="32"/>
        </w:rPr>
        <w:instrText xml:space="preserve"> TOC \o "1-3" \h \z </w:instrText>
      </w:r>
      <w:r>
        <w:rPr>
          <w:b w:val="0"/>
          <w:i w:val="0"/>
          <w:sz w:val="32"/>
        </w:rPr>
        <w:fldChar w:fldCharType="separate"/>
      </w:r>
      <w:hyperlink w:anchor="_Toc172613013" w:history="1">
        <w:r w:rsidR="001A7E1E" w:rsidRPr="007356DB">
          <w:rPr>
            <w:rStyle w:val="Hyperkobling"/>
            <w:noProof/>
          </w:rPr>
          <w:t>1</w:t>
        </w:r>
        <w:r w:rsidR="001A7E1E">
          <w:rPr>
            <w:rFonts w:asciiTheme="minorHAnsi" w:eastAsiaTheme="minorEastAsia" w:hAnsiTheme="minorHAnsi" w:cstheme="minorBidi"/>
            <w:b w:val="0"/>
            <w:i w:val="0"/>
            <w:noProof/>
            <w:sz w:val="22"/>
            <w:szCs w:val="22"/>
          </w:rPr>
          <w:tab/>
        </w:r>
        <w:r w:rsidR="001A7E1E" w:rsidRPr="007356DB">
          <w:rPr>
            <w:rStyle w:val="Hyperkobling"/>
            <w:noProof/>
          </w:rPr>
          <w:t>Hva er Excel ?</w:t>
        </w:r>
        <w:r w:rsidR="001A7E1E">
          <w:rPr>
            <w:noProof/>
            <w:webHidden/>
          </w:rPr>
          <w:tab/>
        </w:r>
        <w:r w:rsidR="001A7E1E">
          <w:rPr>
            <w:noProof/>
            <w:webHidden/>
          </w:rPr>
          <w:fldChar w:fldCharType="begin"/>
        </w:r>
        <w:r w:rsidR="001A7E1E">
          <w:rPr>
            <w:noProof/>
            <w:webHidden/>
          </w:rPr>
          <w:instrText xml:space="preserve"> PAGEREF _Toc172613013 \h </w:instrText>
        </w:r>
        <w:r w:rsidR="001A7E1E">
          <w:rPr>
            <w:noProof/>
            <w:webHidden/>
          </w:rPr>
        </w:r>
        <w:r w:rsidR="001A7E1E">
          <w:rPr>
            <w:noProof/>
            <w:webHidden/>
          </w:rPr>
          <w:fldChar w:fldCharType="separate"/>
        </w:r>
        <w:r w:rsidR="001A7E1E">
          <w:rPr>
            <w:noProof/>
            <w:webHidden/>
          </w:rPr>
          <w:t>3</w:t>
        </w:r>
        <w:r w:rsidR="001A7E1E">
          <w:rPr>
            <w:noProof/>
            <w:webHidden/>
          </w:rPr>
          <w:fldChar w:fldCharType="end"/>
        </w:r>
      </w:hyperlink>
    </w:p>
    <w:p w:rsidR="001A7E1E" w:rsidRDefault="001A7E1E">
      <w:pPr>
        <w:pStyle w:val="INNH2"/>
        <w:tabs>
          <w:tab w:val="left" w:pos="800"/>
          <w:tab w:val="right" w:leader="dot" w:pos="9060"/>
        </w:tabs>
        <w:rPr>
          <w:rFonts w:asciiTheme="minorHAnsi" w:eastAsiaTheme="minorEastAsia" w:hAnsiTheme="minorHAnsi" w:cstheme="minorBidi"/>
          <w:b w:val="0"/>
          <w:noProof/>
          <w:szCs w:val="22"/>
        </w:rPr>
      </w:pPr>
      <w:hyperlink w:anchor="_Toc172613014" w:history="1">
        <w:r w:rsidRPr="007356DB">
          <w:rPr>
            <w:rStyle w:val="Hyperkobling"/>
            <w:noProof/>
            <w:lang w:val="en-GB"/>
          </w:rPr>
          <w:t>1.1</w:t>
        </w:r>
        <w:r>
          <w:rPr>
            <w:rFonts w:asciiTheme="minorHAnsi" w:eastAsiaTheme="minorEastAsia" w:hAnsiTheme="minorHAnsi" w:cstheme="minorBidi"/>
            <w:b w:val="0"/>
            <w:noProof/>
            <w:szCs w:val="22"/>
          </w:rPr>
          <w:tab/>
        </w:r>
        <w:r w:rsidRPr="007356DB">
          <w:rPr>
            <w:rStyle w:val="Hyperkobling"/>
            <w:noProof/>
            <w:lang w:val="en-GB"/>
          </w:rPr>
          <w:t>Excel for Windows, generelt :</w:t>
        </w:r>
        <w:r>
          <w:rPr>
            <w:noProof/>
            <w:webHidden/>
          </w:rPr>
          <w:tab/>
        </w:r>
        <w:r>
          <w:rPr>
            <w:noProof/>
            <w:webHidden/>
          </w:rPr>
          <w:fldChar w:fldCharType="begin"/>
        </w:r>
        <w:r>
          <w:rPr>
            <w:noProof/>
            <w:webHidden/>
          </w:rPr>
          <w:instrText xml:space="preserve"> PAGEREF _Toc172613014 \h </w:instrText>
        </w:r>
        <w:r>
          <w:rPr>
            <w:noProof/>
            <w:webHidden/>
          </w:rPr>
        </w:r>
        <w:r>
          <w:rPr>
            <w:noProof/>
            <w:webHidden/>
          </w:rPr>
          <w:fldChar w:fldCharType="separate"/>
        </w:r>
        <w:r>
          <w:rPr>
            <w:noProof/>
            <w:webHidden/>
          </w:rPr>
          <w:t>3</w:t>
        </w:r>
        <w:r>
          <w:rPr>
            <w:noProof/>
            <w:webHidden/>
          </w:rPr>
          <w:fldChar w:fldCharType="end"/>
        </w:r>
      </w:hyperlink>
    </w:p>
    <w:p w:rsidR="001A7E1E" w:rsidRDefault="001A7E1E">
      <w:pPr>
        <w:pStyle w:val="INNH2"/>
        <w:tabs>
          <w:tab w:val="left" w:pos="800"/>
          <w:tab w:val="right" w:leader="dot" w:pos="9060"/>
        </w:tabs>
        <w:rPr>
          <w:rFonts w:asciiTheme="minorHAnsi" w:eastAsiaTheme="minorEastAsia" w:hAnsiTheme="minorHAnsi" w:cstheme="minorBidi"/>
          <w:b w:val="0"/>
          <w:noProof/>
          <w:szCs w:val="22"/>
        </w:rPr>
      </w:pPr>
      <w:hyperlink w:anchor="_Toc172613015" w:history="1">
        <w:r w:rsidRPr="007356DB">
          <w:rPr>
            <w:rStyle w:val="Hyperkobling"/>
            <w:noProof/>
            <w:lang w:val="en-GB"/>
          </w:rPr>
          <w:t>1.2</w:t>
        </w:r>
        <w:r>
          <w:rPr>
            <w:rFonts w:asciiTheme="minorHAnsi" w:eastAsiaTheme="minorEastAsia" w:hAnsiTheme="minorHAnsi" w:cstheme="minorBidi"/>
            <w:b w:val="0"/>
            <w:noProof/>
            <w:szCs w:val="22"/>
          </w:rPr>
          <w:tab/>
        </w:r>
        <w:r w:rsidRPr="007356DB">
          <w:rPr>
            <w:rStyle w:val="Hyperkobling"/>
            <w:noProof/>
            <w:lang w:val="en-GB"/>
          </w:rPr>
          <w:t>Starte Excel for Windows :</w:t>
        </w:r>
        <w:r>
          <w:rPr>
            <w:noProof/>
            <w:webHidden/>
          </w:rPr>
          <w:tab/>
        </w:r>
        <w:r>
          <w:rPr>
            <w:noProof/>
            <w:webHidden/>
          </w:rPr>
          <w:fldChar w:fldCharType="begin"/>
        </w:r>
        <w:r>
          <w:rPr>
            <w:noProof/>
            <w:webHidden/>
          </w:rPr>
          <w:instrText xml:space="preserve"> PAGEREF _Toc172613015 \h </w:instrText>
        </w:r>
        <w:r>
          <w:rPr>
            <w:noProof/>
            <w:webHidden/>
          </w:rPr>
        </w:r>
        <w:r>
          <w:rPr>
            <w:noProof/>
            <w:webHidden/>
          </w:rPr>
          <w:fldChar w:fldCharType="separate"/>
        </w:r>
        <w:r>
          <w:rPr>
            <w:noProof/>
            <w:webHidden/>
          </w:rPr>
          <w:t>3</w:t>
        </w:r>
        <w:r>
          <w:rPr>
            <w:noProof/>
            <w:webHidden/>
          </w:rPr>
          <w:fldChar w:fldCharType="end"/>
        </w:r>
      </w:hyperlink>
    </w:p>
    <w:p w:rsidR="001A7E1E" w:rsidRDefault="001A7E1E">
      <w:pPr>
        <w:pStyle w:val="INNH2"/>
        <w:tabs>
          <w:tab w:val="left" w:pos="800"/>
          <w:tab w:val="right" w:leader="dot" w:pos="9060"/>
        </w:tabs>
        <w:rPr>
          <w:rFonts w:asciiTheme="minorHAnsi" w:eastAsiaTheme="minorEastAsia" w:hAnsiTheme="minorHAnsi" w:cstheme="minorBidi"/>
          <w:b w:val="0"/>
          <w:noProof/>
          <w:szCs w:val="22"/>
        </w:rPr>
      </w:pPr>
      <w:hyperlink w:anchor="_Toc172613016" w:history="1">
        <w:r w:rsidRPr="007356DB">
          <w:rPr>
            <w:rStyle w:val="Hyperkobling"/>
            <w:noProof/>
          </w:rPr>
          <w:t>1.3</w:t>
        </w:r>
        <w:r>
          <w:rPr>
            <w:rFonts w:asciiTheme="minorHAnsi" w:eastAsiaTheme="minorEastAsia" w:hAnsiTheme="minorHAnsi" w:cstheme="minorBidi"/>
            <w:b w:val="0"/>
            <w:noProof/>
            <w:szCs w:val="22"/>
          </w:rPr>
          <w:tab/>
        </w:r>
        <w:r w:rsidRPr="007356DB">
          <w:rPr>
            <w:rStyle w:val="Hyperkobling"/>
            <w:noProof/>
          </w:rPr>
          <w:t>Skjermbildet i Excel:</w:t>
        </w:r>
        <w:r>
          <w:rPr>
            <w:noProof/>
            <w:webHidden/>
          </w:rPr>
          <w:tab/>
        </w:r>
        <w:r>
          <w:rPr>
            <w:noProof/>
            <w:webHidden/>
          </w:rPr>
          <w:fldChar w:fldCharType="begin"/>
        </w:r>
        <w:r>
          <w:rPr>
            <w:noProof/>
            <w:webHidden/>
          </w:rPr>
          <w:instrText xml:space="preserve"> PAGEREF _Toc172613016 \h </w:instrText>
        </w:r>
        <w:r>
          <w:rPr>
            <w:noProof/>
            <w:webHidden/>
          </w:rPr>
        </w:r>
        <w:r>
          <w:rPr>
            <w:noProof/>
            <w:webHidden/>
          </w:rPr>
          <w:fldChar w:fldCharType="separate"/>
        </w:r>
        <w:r>
          <w:rPr>
            <w:noProof/>
            <w:webHidden/>
          </w:rPr>
          <w:t>4</w:t>
        </w:r>
        <w:r>
          <w:rPr>
            <w:noProof/>
            <w:webHidden/>
          </w:rPr>
          <w:fldChar w:fldCharType="end"/>
        </w:r>
      </w:hyperlink>
    </w:p>
    <w:p w:rsidR="001A7E1E" w:rsidRDefault="001A7E1E">
      <w:pPr>
        <w:pStyle w:val="INNH2"/>
        <w:tabs>
          <w:tab w:val="left" w:pos="800"/>
          <w:tab w:val="right" w:leader="dot" w:pos="9060"/>
        </w:tabs>
        <w:rPr>
          <w:rFonts w:asciiTheme="minorHAnsi" w:eastAsiaTheme="minorEastAsia" w:hAnsiTheme="minorHAnsi" w:cstheme="minorBidi"/>
          <w:b w:val="0"/>
          <w:noProof/>
          <w:szCs w:val="22"/>
        </w:rPr>
      </w:pPr>
      <w:hyperlink w:anchor="_Toc172613017" w:history="1">
        <w:r w:rsidRPr="007356DB">
          <w:rPr>
            <w:rStyle w:val="Hyperkobling"/>
            <w:noProof/>
          </w:rPr>
          <w:t>1.4</w:t>
        </w:r>
        <w:r>
          <w:rPr>
            <w:rFonts w:asciiTheme="minorHAnsi" w:eastAsiaTheme="minorEastAsia" w:hAnsiTheme="minorHAnsi" w:cstheme="minorBidi"/>
            <w:b w:val="0"/>
            <w:noProof/>
            <w:szCs w:val="22"/>
          </w:rPr>
          <w:tab/>
        </w:r>
        <w:r w:rsidRPr="007356DB">
          <w:rPr>
            <w:rStyle w:val="Hyperkobling"/>
            <w:noProof/>
          </w:rPr>
          <w:t>Skrive inn data i regnearket:</w:t>
        </w:r>
        <w:r>
          <w:rPr>
            <w:noProof/>
            <w:webHidden/>
          </w:rPr>
          <w:tab/>
        </w:r>
        <w:r>
          <w:rPr>
            <w:noProof/>
            <w:webHidden/>
          </w:rPr>
          <w:fldChar w:fldCharType="begin"/>
        </w:r>
        <w:r>
          <w:rPr>
            <w:noProof/>
            <w:webHidden/>
          </w:rPr>
          <w:instrText xml:space="preserve"> PAGEREF _Toc172613017 \h </w:instrText>
        </w:r>
        <w:r>
          <w:rPr>
            <w:noProof/>
            <w:webHidden/>
          </w:rPr>
        </w:r>
        <w:r>
          <w:rPr>
            <w:noProof/>
            <w:webHidden/>
          </w:rPr>
          <w:fldChar w:fldCharType="separate"/>
        </w:r>
        <w:r>
          <w:rPr>
            <w:noProof/>
            <w:webHidden/>
          </w:rPr>
          <w:t>5</w:t>
        </w:r>
        <w:r>
          <w:rPr>
            <w:noProof/>
            <w:webHidden/>
          </w:rPr>
          <w:fldChar w:fldCharType="end"/>
        </w:r>
      </w:hyperlink>
    </w:p>
    <w:p w:rsidR="001A7E1E" w:rsidRDefault="001A7E1E">
      <w:pPr>
        <w:pStyle w:val="INNH2"/>
        <w:tabs>
          <w:tab w:val="left" w:pos="800"/>
          <w:tab w:val="right" w:leader="dot" w:pos="9060"/>
        </w:tabs>
        <w:rPr>
          <w:rFonts w:asciiTheme="minorHAnsi" w:eastAsiaTheme="minorEastAsia" w:hAnsiTheme="minorHAnsi" w:cstheme="minorBidi"/>
          <w:b w:val="0"/>
          <w:noProof/>
          <w:szCs w:val="22"/>
        </w:rPr>
      </w:pPr>
      <w:hyperlink w:anchor="_Toc172613018" w:history="1">
        <w:r w:rsidRPr="007356DB">
          <w:rPr>
            <w:rStyle w:val="Hyperkobling"/>
            <w:noProof/>
          </w:rPr>
          <w:t>1.5</w:t>
        </w:r>
        <w:r>
          <w:rPr>
            <w:rFonts w:asciiTheme="minorHAnsi" w:eastAsiaTheme="minorEastAsia" w:hAnsiTheme="minorHAnsi" w:cstheme="minorBidi"/>
            <w:b w:val="0"/>
            <w:noProof/>
            <w:szCs w:val="22"/>
          </w:rPr>
          <w:tab/>
        </w:r>
        <w:r w:rsidRPr="007356DB">
          <w:rPr>
            <w:rStyle w:val="Hyperkobling"/>
            <w:noProof/>
          </w:rPr>
          <w:t>Cellereferanser</w:t>
        </w:r>
        <w:r>
          <w:rPr>
            <w:noProof/>
            <w:webHidden/>
          </w:rPr>
          <w:tab/>
        </w:r>
        <w:r>
          <w:rPr>
            <w:noProof/>
            <w:webHidden/>
          </w:rPr>
          <w:fldChar w:fldCharType="begin"/>
        </w:r>
        <w:r>
          <w:rPr>
            <w:noProof/>
            <w:webHidden/>
          </w:rPr>
          <w:instrText xml:space="preserve"> PAGEREF _Toc172613018 \h </w:instrText>
        </w:r>
        <w:r>
          <w:rPr>
            <w:noProof/>
            <w:webHidden/>
          </w:rPr>
        </w:r>
        <w:r>
          <w:rPr>
            <w:noProof/>
            <w:webHidden/>
          </w:rPr>
          <w:fldChar w:fldCharType="separate"/>
        </w:r>
        <w:r>
          <w:rPr>
            <w:noProof/>
            <w:webHidden/>
          </w:rPr>
          <w:t>6</w:t>
        </w:r>
        <w:r>
          <w:rPr>
            <w:noProof/>
            <w:webHidden/>
          </w:rPr>
          <w:fldChar w:fldCharType="end"/>
        </w:r>
      </w:hyperlink>
    </w:p>
    <w:p w:rsidR="001A7E1E" w:rsidRDefault="001A7E1E">
      <w:pPr>
        <w:pStyle w:val="INNH1"/>
        <w:tabs>
          <w:tab w:val="left" w:pos="400"/>
          <w:tab w:val="right" w:leader="dot" w:pos="9060"/>
        </w:tabs>
        <w:rPr>
          <w:rFonts w:asciiTheme="minorHAnsi" w:eastAsiaTheme="minorEastAsia" w:hAnsiTheme="minorHAnsi" w:cstheme="minorBidi"/>
          <w:b w:val="0"/>
          <w:i w:val="0"/>
          <w:noProof/>
          <w:sz w:val="22"/>
          <w:szCs w:val="22"/>
        </w:rPr>
      </w:pPr>
      <w:hyperlink w:anchor="_Toc172613019" w:history="1">
        <w:r w:rsidRPr="007356DB">
          <w:rPr>
            <w:rStyle w:val="Hyperkobling"/>
            <w:noProof/>
          </w:rPr>
          <w:t>2</w:t>
        </w:r>
        <w:r>
          <w:rPr>
            <w:rFonts w:asciiTheme="minorHAnsi" w:eastAsiaTheme="minorEastAsia" w:hAnsiTheme="minorHAnsi" w:cstheme="minorBidi"/>
            <w:b w:val="0"/>
            <w:i w:val="0"/>
            <w:noProof/>
            <w:sz w:val="22"/>
            <w:szCs w:val="22"/>
          </w:rPr>
          <w:tab/>
        </w:r>
        <w:r w:rsidRPr="007356DB">
          <w:rPr>
            <w:rStyle w:val="Hyperkobling"/>
            <w:noProof/>
          </w:rPr>
          <w:t>Autosummer</w:t>
        </w:r>
        <w:r>
          <w:rPr>
            <w:noProof/>
            <w:webHidden/>
          </w:rPr>
          <w:tab/>
        </w:r>
        <w:r>
          <w:rPr>
            <w:noProof/>
            <w:webHidden/>
          </w:rPr>
          <w:fldChar w:fldCharType="begin"/>
        </w:r>
        <w:r>
          <w:rPr>
            <w:noProof/>
            <w:webHidden/>
          </w:rPr>
          <w:instrText xml:space="preserve"> PAGEREF _Toc172613019 \h </w:instrText>
        </w:r>
        <w:r>
          <w:rPr>
            <w:noProof/>
            <w:webHidden/>
          </w:rPr>
        </w:r>
        <w:r>
          <w:rPr>
            <w:noProof/>
            <w:webHidden/>
          </w:rPr>
          <w:fldChar w:fldCharType="separate"/>
        </w:r>
        <w:r>
          <w:rPr>
            <w:noProof/>
            <w:webHidden/>
          </w:rPr>
          <w:t>8</w:t>
        </w:r>
        <w:r>
          <w:rPr>
            <w:noProof/>
            <w:webHidden/>
          </w:rPr>
          <w:fldChar w:fldCharType="end"/>
        </w:r>
      </w:hyperlink>
    </w:p>
    <w:p w:rsidR="001A7E1E" w:rsidRDefault="001A7E1E">
      <w:pPr>
        <w:pStyle w:val="INNH3"/>
        <w:tabs>
          <w:tab w:val="left" w:pos="1200"/>
          <w:tab w:val="right" w:leader="dot" w:pos="9060"/>
        </w:tabs>
        <w:rPr>
          <w:rFonts w:asciiTheme="minorHAnsi" w:eastAsiaTheme="minorEastAsia" w:hAnsiTheme="minorHAnsi" w:cstheme="minorBidi"/>
          <w:noProof/>
          <w:sz w:val="22"/>
          <w:szCs w:val="22"/>
        </w:rPr>
      </w:pPr>
      <w:hyperlink w:anchor="_Toc172613020" w:history="1">
        <w:r w:rsidRPr="007356DB">
          <w:rPr>
            <w:rStyle w:val="Hyperkobling"/>
            <w:noProof/>
          </w:rPr>
          <w:t>2.1.1</w:t>
        </w:r>
        <w:r>
          <w:rPr>
            <w:rFonts w:asciiTheme="minorHAnsi" w:eastAsiaTheme="minorEastAsia" w:hAnsiTheme="minorHAnsi" w:cstheme="minorBidi"/>
            <w:noProof/>
            <w:sz w:val="22"/>
            <w:szCs w:val="22"/>
          </w:rPr>
          <w:tab/>
        </w:r>
        <w:r w:rsidRPr="007356DB">
          <w:rPr>
            <w:rStyle w:val="Hyperkobling"/>
            <w:noProof/>
          </w:rPr>
          <w:t>Vis Totaler</w:t>
        </w:r>
        <w:r>
          <w:rPr>
            <w:noProof/>
            <w:webHidden/>
          </w:rPr>
          <w:tab/>
        </w:r>
        <w:r>
          <w:rPr>
            <w:noProof/>
            <w:webHidden/>
          </w:rPr>
          <w:fldChar w:fldCharType="begin"/>
        </w:r>
        <w:r>
          <w:rPr>
            <w:noProof/>
            <w:webHidden/>
          </w:rPr>
          <w:instrText xml:space="preserve"> PAGEREF _Toc172613020 \h </w:instrText>
        </w:r>
        <w:r>
          <w:rPr>
            <w:noProof/>
            <w:webHidden/>
          </w:rPr>
        </w:r>
        <w:r>
          <w:rPr>
            <w:noProof/>
            <w:webHidden/>
          </w:rPr>
          <w:fldChar w:fldCharType="separate"/>
        </w:r>
        <w:r>
          <w:rPr>
            <w:noProof/>
            <w:webHidden/>
          </w:rPr>
          <w:t>8</w:t>
        </w:r>
        <w:r>
          <w:rPr>
            <w:noProof/>
            <w:webHidden/>
          </w:rPr>
          <w:fldChar w:fldCharType="end"/>
        </w:r>
      </w:hyperlink>
    </w:p>
    <w:p w:rsidR="001A7E1E" w:rsidRDefault="001A7E1E">
      <w:pPr>
        <w:pStyle w:val="INNH3"/>
        <w:tabs>
          <w:tab w:val="left" w:pos="1200"/>
          <w:tab w:val="right" w:leader="dot" w:pos="9060"/>
        </w:tabs>
        <w:rPr>
          <w:rFonts w:asciiTheme="minorHAnsi" w:eastAsiaTheme="minorEastAsia" w:hAnsiTheme="minorHAnsi" w:cstheme="minorBidi"/>
          <w:noProof/>
          <w:sz w:val="22"/>
          <w:szCs w:val="22"/>
        </w:rPr>
      </w:pPr>
      <w:hyperlink w:anchor="_Toc172613021" w:history="1">
        <w:r w:rsidRPr="007356DB">
          <w:rPr>
            <w:rStyle w:val="Hyperkobling"/>
            <w:noProof/>
          </w:rPr>
          <w:t>2.1.2</w:t>
        </w:r>
        <w:r>
          <w:rPr>
            <w:rFonts w:asciiTheme="minorHAnsi" w:eastAsiaTheme="minorEastAsia" w:hAnsiTheme="minorHAnsi" w:cstheme="minorBidi"/>
            <w:noProof/>
            <w:sz w:val="22"/>
            <w:szCs w:val="22"/>
          </w:rPr>
          <w:tab/>
        </w:r>
        <w:r w:rsidRPr="007356DB">
          <w:rPr>
            <w:rStyle w:val="Hyperkobling"/>
            <w:noProof/>
          </w:rPr>
          <w:t>Sett inn totaler</w:t>
        </w:r>
        <w:r>
          <w:rPr>
            <w:noProof/>
            <w:webHidden/>
          </w:rPr>
          <w:tab/>
        </w:r>
        <w:r>
          <w:rPr>
            <w:noProof/>
            <w:webHidden/>
          </w:rPr>
          <w:fldChar w:fldCharType="begin"/>
        </w:r>
        <w:r>
          <w:rPr>
            <w:noProof/>
            <w:webHidden/>
          </w:rPr>
          <w:instrText xml:space="preserve"> PAGEREF _Toc172613021 \h </w:instrText>
        </w:r>
        <w:r>
          <w:rPr>
            <w:noProof/>
            <w:webHidden/>
          </w:rPr>
        </w:r>
        <w:r>
          <w:rPr>
            <w:noProof/>
            <w:webHidden/>
          </w:rPr>
          <w:fldChar w:fldCharType="separate"/>
        </w:r>
        <w:r>
          <w:rPr>
            <w:noProof/>
            <w:webHidden/>
          </w:rPr>
          <w:t>9</w:t>
        </w:r>
        <w:r>
          <w:rPr>
            <w:noProof/>
            <w:webHidden/>
          </w:rPr>
          <w:fldChar w:fldCharType="end"/>
        </w:r>
      </w:hyperlink>
    </w:p>
    <w:p w:rsidR="001A7E1E" w:rsidRDefault="001A7E1E">
      <w:pPr>
        <w:pStyle w:val="INNH1"/>
        <w:tabs>
          <w:tab w:val="left" w:pos="400"/>
          <w:tab w:val="right" w:leader="dot" w:pos="9060"/>
        </w:tabs>
        <w:rPr>
          <w:rFonts w:asciiTheme="minorHAnsi" w:eastAsiaTheme="minorEastAsia" w:hAnsiTheme="minorHAnsi" w:cstheme="minorBidi"/>
          <w:b w:val="0"/>
          <w:i w:val="0"/>
          <w:noProof/>
          <w:sz w:val="22"/>
          <w:szCs w:val="22"/>
        </w:rPr>
      </w:pPr>
      <w:hyperlink w:anchor="_Toc172613022" w:history="1">
        <w:r w:rsidRPr="007356DB">
          <w:rPr>
            <w:rStyle w:val="Hyperkobling"/>
            <w:noProof/>
          </w:rPr>
          <w:t>3</w:t>
        </w:r>
        <w:r>
          <w:rPr>
            <w:rFonts w:asciiTheme="minorHAnsi" w:eastAsiaTheme="minorEastAsia" w:hAnsiTheme="minorHAnsi" w:cstheme="minorBidi"/>
            <w:b w:val="0"/>
            <w:i w:val="0"/>
            <w:noProof/>
            <w:sz w:val="22"/>
            <w:szCs w:val="22"/>
          </w:rPr>
          <w:tab/>
        </w:r>
        <w:r w:rsidRPr="007356DB">
          <w:rPr>
            <w:rStyle w:val="Hyperkobling"/>
            <w:noProof/>
          </w:rPr>
          <w:t>Sett inn formel</w:t>
        </w:r>
        <w:r>
          <w:rPr>
            <w:noProof/>
            <w:webHidden/>
          </w:rPr>
          <w:tab/>
        </w:r>
        <w:r>
          <w:rPr>
            <w:noProof/>
            <w:webHidden/>
          </w:rPr>
          <w:fldChar w:fldCharType="begin"/>
        </w:r>
        <w:r>
          <w:rPr>
            <w:noProof/>
            <w:webHidden/>
          </w:rPr>
          <w:instrText xml:space="preserve"> PAGEREF _Toc172613022 \h </w:instrText>
        </w:r>
        <w:r>
          <w:rPr>
            <w:noProof/>
            <w:webHidden/>
          </w:rPr>
        </w:r>
        <w:r>
          <w:rPr>
            <w:noProof/>
            <w:webHidden/>
          </w:rPr>
          <w:fldChar w:fldCharType="separate"/>
        </w:r>
        <w:r>
          <w:rPr>
            <w:noProof/>
            <w:webHidden/>
          </w:rPr>
          <w:t>10</w:t>
        </w:r>
        <w:r>
          <w:rPr>
            <w:noProof/>
            <w:webHidden/>
          </w:rPr>
          <w:fldChar w:fldCharType="end"/>
        </w:r>
      </w:hyperlink>
    </w:p>
    <w:p w:rsidR="001A7E1E" w:rsidRDefault="001A7E1E">
      <w:pPr>
        <w:pStyle w:val="INNH2"/>
        <w:tabs>
          <w:tab w:val="left" w:pos="800"/>
          <w:tab w:val="right" w:leader="dot" w:pos="9060"/>
        </w:tabs>
        <w:rPr>
          <w:rFonts w:asciiTheme="minorHAnsi" w:eastAsiaTheme="minorEastAsia" w:hAnsiTheme="minorHAnsi" w:cstheme="minorBidi"/>
          <w:b w:val="0"/>
          <w:noProof/>
          <w:szCs w:val="22"/>
        </w:rPr>
      </w:pPr>
      <w:hyperlink w:anchor="_Toc172613023" w:history="1">
        <w:r w:rsidRPr="007356DB">
          <w:rPr>
            <w:rStyle w:val="Hyperkobling"/>
            <w:rFonts w:eastAsia="Arial Unicode MS"/>
            <w:noProof/>
          </w:rPr>
          <w:t>3.1</w:t>
        </w:r>
        <w:r>
          <w:rPr>
            <w:rFonts w:asciiTheme="minorHAnsi" w:eastAsiaTheme="minorEastAsia" w:hAnsiTheme="minorHAnsi" w:cstheme="minorBidi"/>
            <w:b w:val="0"/>
            <w:noProof/>
            <w:szCs w:val="22"/>
          </w:rPr>
          <w:tab/>
        </w:r>
        <w:r w:rsidRPr="007356DB">
          <w:rPr>
            <w:rStyle w:val="Hyperkobling"/>
            <w:noProof/>
          </w:rPr>
          <w:t>Om formelsyntaks</w:t>
        </w:r>
        <w:r>
          <w:rPr>
            <w:noProof/>
            <w:webHidden/>
          </w:rPr>
          <w:tab/>
        </w:r>
        <w:r>
          <w:rPr>
            <w:noProof/>
            <w:webHidden/>
          </w:rPr>
          <w:fldChar w:fldCharType="begin"/>
        </w:r>
        <w:r>
          <w:rPr>
            <w:noProof/>
            <w:webHidden/>
          </w:rPr>
          <w:instrText xml:space="preserve"> PAGEREF _Toc172613023 \h </w:instrText>
        </w:r>
        <w:r>
          <w:rPr>
            <w:noProof/>
            <w:webHidden/>
          </w:rPr>
        </w:r>
        <w:r>
          <w:rPr>
            <w:noProof/>
            <w:webHidden/>
          </w:rPr>
          <w:fldChar w:fldCharType="separate"/>
        </w:r>
        <w:r>
          <w:rPr>
            <w:noProof/>
            <w:webHidden/>
          </w:rPr>
          <w:t>10</w:t>
        </w:r>
        <w:r>
          <w:rPr>
            <w:noProof/>
            <w:webHidden/>
          </w:rPr>
          <w:fldChar w:fldCharType="end"/>
        </w:r>
      </w:hyperlink>
    </w:p>
    <w:p w:rsidR="001A7E1E" w:rsidRDefault="001A7E1E">
      <w:pPr>
        <w:pStyle w:val="INNH2"/>
        <w:tabs>
          <w:tab w:val="left" w:pos="800"/>
          <w:tab w:val="right" w:leader="dot" w:pos="9060"/>
        </w:tabs>
        <w:rPr>
          <w:rFonts w:asciiTheme="minorHAnsi" w:eastAsiaTheme="minorEastAsia" w:hAnsiTheme="minorHAnsi" w:cstheme="minorBidi"/>
          <w:b w:val="0"/>
          <w:noProof/>
          <w:szCs w:val="22"/>
        </w:rPr>
      </w:pPr>
      <w:hyperlink w:anchor="_Toc172613024" w:history="1">
        <w:r w:rsidRPr="007356DB">
          <w:rPr>
            <w:rStyle w:val="Hyperkobling"/>
            <w:rFonts w:eastAsia="Arial Unicode MS"/>
            <w:noProof/>
          </w:rPr>
          <w:t>3.2</w:t>
        </w:r>
        <w:r>
          <w:rPr>
            <w:rFonts w:asciiTheme="minorHAnsi" w:eastAsiaTheme="minorEastAsia" w:hAnsiTheme="minorHAnsi" w:cstheme="minorBidi"/>
            <w:b w:val="0"/>
            <w:noProof/>
            <w:szCs w:val="22"/>
          </w:rPr>
          <w:tab/>
        </w:r>
        <w:r w:rsidRPr="007356DB">
          <w:rPr>
            <w:rStyle w:val="Hyperkobling"/>
            <w:noProof/>
          </w:rPr>
          <w:t>Skrive inn en formel</w:t>
        </w:r>
        <w:r>
          <w:rPr>
            <w:noProof/>
            <w:webHidden/>
          </w:rPr>
          <w:tab/>
        </w:r>
        <w:r>
          <w:rPr>
            <w:noProof/>
            <w:webHidden/>
          </w:rPr>
          <w:fldChar w:fldCharType="begin"/>
        </w:r>
        <w:r>
          <w:rPr>
            <w:noProof/>
            <w:webHidden/>
          </w:rPr>
          <w:instrText xml:space="preserve"> PAGEREF _Toc172613024 \h </w:instrText>
        </w:r>
        <w:r>
          <w:rPr>
            <w:noProof/>
            <w:webHidden/>
          </w:rPr>
        </w:r>
        <w:r>
          <w:rPr>
            <w:noProof/>
            <w:webHidden/>
          </w:rPr>
          <w:fldChar w:fldCharType="separate"/>
        </w:r>
        <w:r>
          <w:rPr>
            <w:noProof/>
            <w:webHidden/>
          </w:rPr>
          <w:t>10</w:t>
        </w:r>
        <w:r>
          <w:rPr>
            <w:noProof/>
            <w:webHidden/>
          </w:rPr>
          <w:fldChar w:fldCharType="end"/>
        </w:r>
      </w:hyperlink>
    </w:p>
    <w:p w:rsidR="001A7E1E" w:rsidRDefault="001A7E1E">
      <w:pPr>
        <w:pStyle w:val="INNH2"/>
        <w:tabs>
          <w:tab w:val="left" w:pos="800"/>
          <w:tab w:val="right" w:leader="dot" w:pos="9060"/>
        </w:tabs>
        <w:rPr>
          <w:rFonts w:asciiTheme="minorHAnsi" w:eastAsiaTheme="minorEastAsia" w:hAnsiTheme="minorHAnsi" w:cstheme="minorBidi"/>
          <w:b w:val="0"/>
          <w:noProof/>
          <w:szCs w:val="22"/>
        </w:rPr>
      </w:pPr>
      <w:hyperlink w:anchor="_Toc172613025" w:history="1">
        <w:r w:rsidRPr="007356DB">
          <w:rPr>
            <w:rStyle w:val="Hyperkobling"/>
            <w:rFonts w:eastAsia="Arial Unicode MS"/>
            <w:noProof/>
          </w:rPr>
          <w:t>3.3</w:t>
        </w:r>
        <w:r>
          <w:rPr>
            <w:rFonts w:asciiTheme="minorHAnsi" w:eastAsiaTheme="minorEastAsia" w:hAnsiTheme="minorHAnsi" w:cstheme="minorBidi"/>
            <w:b w:val="0"/>
            <w:noProof/>
            <w:szCs w:val="22"/>
          </w:rPr>
          <w:tab/>
        </w:r>
        <w:r w:rsidRPr="007356DB">
          <w:rPr>
            <w:rStyle w:val="Hyperkobling"/>
            <w:noProof/>
          </w:rPr>
          <w:t>Redigere en formel</w:t>
        </w:r>
        <w:r>
          <w:rPr>
            <w:noProof/>
            <w:webHidden/>
          </w:rPr>
          <w:tab/>
        </w:r>
        <w:r>
          <w:rPr>
            <w:noProof/>
            <w:webHidden/>
          </w:rPr>
          <w:fldChar w:fldCharType="begin"/>
        </w:r>
        <w:r>
          <w:rPr>
            <w:noProof/>
            <w:webHidden/>
          </w:rPr>
          <w:instrText xml:space="preserve"> PAGEREF _Toc172613025 \h </w:instrText>
        </w:r>
        <w:r>
          <w:rPr>
            <w:noProof/>
            <w:webHidden/>
          </w:rPr>
        </w:r>
        <w:r>
          <w:rPr>
            <w:noProof/>
            <w:webHidden/>
          </w:rPr>
          <w:fldChar w:fldCharType="separate"/>
        </w:r>
        <w:r>
          <w:rPr>
            <w:noProof/>
            <w:webHidden/>
          </w:rPr>
          <w:t>11</w:t>
        </w:r>
        <w:r>
          <w:rPr>
            <w:noProof/>
            <w:webHidden/>
          </w:rPr>
          <w:fldChar w:fldCharType="end"/>
        </w:r>
      </w:hyperlink>
    </w:p>
    <w:p w:rsidR="001A7E1E" w:rsidRDefault="001A7E1E">
      <w:pPr>
        <w:pStyle w:val="INNH2"/>
        <w:tabs>
          <w:tab w:val="left" w:pos="800"/>
          <w:tab w:val="right" w:leader="dot" w:pos="9060"/>
        </w:tabs>
        <w:rPr>
          <w:rFonts w:asciiTheme="minorHAnsi" w:eastAsiaTheme="minorEastAsia" w:hAnsiTheme="minorHAnsi" w:cstheme="minorBidi"/>
          <w:b w:val="0"/>
          <w:noProof/>
          <w:szCs w:val="22"/>
        </w:rPr>
      </w:pPr>
      <w:hyperlink w:anchor="_Toc172613026" w:history="1">
        <w:r w:rsidRPr="007356DB">
          <w:rPr>
            <w:rStyle w:val="Hyperkobling"/>
            <w:rFonts w:eastAsia="Arial Unicode MS"/>
            <w:noProof/>
          </w:rPr>
          <w:t>3.4</w:t>
        </w:r>
        <w:r>
          <w:rPr>
            <w:rFonts w:asciiTheme="minorHAnsi" w:eastAsiaTheme="minorEastAsia" w:hAnsiTheme="minorHAnsi" w:cstheme="minorBidi"/>
            <w:b w:val="0"/>
            <w:noProof/>
            <w:szCs w:val="22"/>
          </w:rPr>
          <w:tab/>
        </w:r>
        <w:r w:rsidRPr="007356DB">
          <w:rPr>
            <w:rStyle w:val="Hyperkobling"/>
            <w:noProof/>
          </w:rPr>
          <w:t>Kopiere data innenfor en rad eller en kolonne (Kopier formler)</w:t>
        </w:r>
        <w:r>
          <w:rPr>
            <w:noProof/>
            <w:webHidden/>
          </w:rPr>
          <w:tab/>
        </w:r>
        <w:r>
          <w:rPr>
            <w:noProof/>
            <w:webHidden/>
          </w:rPr>
          <w:fldChar w:fldCharType="begin"/>
        </w:r>
        <w:r>
          <w:rPr>
            <w:noProof/>
            <w:webHidden/>
          </w:rPr>
          <w:instrText xml:space="preserve"> PAGEREF _Toc172613026 \h </w:instrText>
        </w:r>
        <w:r>
          <w:rPr>
            <w:noProof/>
            <w:webHidden/>
          </w:rPr>
        </w:r>
        <w:r>
          <w:rPr>
            <w:noProof/>
            <w:webHidden/>
          </w:rPr>
          <w:fldChar w:fldCharType="separate"/>
        </w:r>
        <w:r>
          <w:rPr>
            <w:noProof/>
            <w:webHidden/>
          </w:rPr>
          <w:t>11</w:t>
        </w:r>
        <w:r>
          <w:rPr>
            <w:noProof/>
            <w:webHidden/>
          </w:rPr>
          <w:fldChar w:fldCharType="end"/>
        </w:r>
      </w:hyperlink>
    </w:p>
    <w:p w:rsidR="001A7E1E" w:rsidRDefault="001A7E1E">
      <w:pPr>
        <w:pStyle w:val="INNH2"/>
        <w:tabs>
          <w:tab w:val="left" w:pos="800"/>
          <w:tab w:val="right" w:leader="dot" w:pos="9060"/>
        </w:tabs>
        <w:rPr>
          <w:rFonts w:asciiTheme="minorHAnsi" w:eastAsiaTheme="minorEastAsia" w:hAnsiTheme="minorHAnsi" w:cstheme="minorBidi"/>
          <w:b w:val="0"/>
          <w:noProof/>
          <w:szCs w:val="22"/>
        </w:rPr>
      </w:pPr>
      <w:hyperlink w:anchor="_Toc172613027" w:history="1">
        <w:r w:rsidRPr="007356DB">
          <w:rPr>
            <w:rStyle w:val="Hyperkobling"/>
            <w:noProof/>
          </w:rPr>
          <w:t>3.5</w:t>
        </w:r>
        <w:r>
          <w:rPr>
            <w:rFonts w:asciiTheme="minorHAnsi" w:eastAsiaTheme="minorEastAsia" w:hAnsiTheme="minorHAnsi" w:cstheme="minorBidi"/>
            <w:b w:val="0"/>
            <w:noProof/>
            <w:szCs w:val="22"/>
          </w:rPr>
          <w:tab/>
        </w:r>
        <w:r w:rsidRPr="007356DB">
          <w:rPr>
            <w:rStyle w:val="Hyperkobling"/>
            <w:noProof/>
          </w:rPr>
          <w:t>Sortere data</w:t>
        </w:r>
        <w:r>
          <w:rPr>
            <w:noProof/>
            <w:webHidden/>
          </w:rPr>
          <w:tab/>
        </w:r>
        <w:r>
          <w:rPr>
            <w:noProof/>
            <w:webHidden/>
          </w:rPr>
          <w:fldChar w:fldCharType="begin"/>
        </w:r>
        <w:r>
          <w:rPr>
            <w:noProof/>
            <w:webHidden/>
          </w:rPr>
          <w:instrText xml:space="preserve"> PAGEREF _Toc172613027 \h </w:instrText>
        </w:r>
        <w:r>
          <w:rPr>
            <w:noProof/>
            <w:webHidden/>
          </w:rPr>
        </w:r>
        <w:r>
          <w:rPr>
            <w:noProof/>
            <w:webHidden/>
          </w:rPr>
          <w:fldChar w:fldCharType="separate"/>
        </w:r>
        <w:r>
          <w:rPr>
            <w:noProof/>
            <w:webHidden/>
          </w:rPr>
          <w:t>11</w:t>
        </w:r>
        <w:r>
          <w:rPr>
            <w:noProof/>
            <w:webHidden/>
          </w:rPr>
          <w:fldChar w:fldCharType="end"/>
        </w:r>
      </w:hyperlink>
    </w:p>
    <w:p w:rsidR="001A7E1E" w:rsidRDefault="001A7E1E">
      <w:pPr>
        <w:pStyle w:val="INNH2"/>
        <w:tabs>
          <w:tab w:val="left" w:pos="800"/>
          <w:tab w:val="right" w:leader="dot" w:pos="9060"/>
        </w:tabs>
        <w:rPr>
          <w:rFonts w:asciiTheme="minorHAnsi" w:eastAsiaTheme="minorEastAsia" w:hAnsiTheme="minorHAnsi" w:cstheme="minorBidi"/>
          <w:b w:val="0"/>
          <w:noProof/>
          <w:szCs w:val="22"/>
        </w:rPr>
      </w:pPr>
      <w:hyperlink w:anchor="_Toc172613028" w:history="1">
        <w:r w:rsidRPr="007356DB">
          <w:rPr>
            <w:rStyle w:val="Hyperkobling"/>
            <w:noProof/>
          </w:rPr>
          <w:t>3.6</w:t>
        </w:r>
        <w:r>
          <w:rPr>
            <w:rFonts w:asciiTheme="minorHAnsi" w:eastAsiaTheme="minorEastAsia" w:hAnsiTheme="minorHAnsi" w:cstheme="minorBidi"/>
            <w:b w:val="0"/>
            <w:noProof/>
            <w:szCs w:val="22"/>
          </w:rPr>
          <w:tab/>
        </w:r>
        <w:r w:rsidRPr="007356DB">
          <w:rPr>
            <w:rStyle w:val="Hyperkobling"/>
            <w:noProof/>
          </w:rPr>
          <w:t>Fylle inn data basert på tilstøtende celler automatisk</w:t>
        </w:r>
        <w:r>
          <w:rPr>
            <w:noProof/>
            <w:webHidden/>
          </w:rPr>
          <w:tab/>
        </w:r>
        <w:r>
          <w:rPr>
            <w:noProof/>
            <w:webHidden/>
          </w:rPr>
          <w:fldChar w:fldCharType="begin"/>
        </w:r>
        <w:r>
          <w:rPr>
            <w:noProof/>
            <w:webHidden/>
          </w:rPr>
          <w:instrText xml:space="preserve"> PAGEREF _Toc172613028 \h </w:instrText>
        </w:r>
        <w:r>
          <w:rPr>
            <w:noProof/>
            <w:webHidden/>
          </w:rPr>
        </w:r>
        <w:r>
          <w:rPr>
            <w:noProof/>
            <w:webHidden/>
          </w:rPr>
          <w:fldChar w:fldCharType="separate"/>
        </w:r>
        <w:r>
          <w:rPr>
            <w:noProof/>
            <w:webHidden/>
          </w:rPr>
          <w:t>12</w:t>
        </w:r>
        <w:r>
          <w:rPr>
            <w:noProof/>
            <w:webHidden/>
          </w:rPr>
          <w:fldChar w:fldCharType="end"/>
        </w:r>
      </w:hyperlink>
    </w:p>
    <w:p w:rsidR="001A7E1E" w:rsidRDefault="001A7E1E">
      <w:pPr>
        <w:pStyle w:val="INNH3"/>
        <w:tabs>
          <w:tab w:val="left" w:pos="1200"/>
          <w:tab w:val="right" w:leader="dot" w:pos="9060"/>
        </w:tabs>
        <w:rPr>
          <w:rFonts w:asciiTheme="minorHAnsi" w:eastAsiaTheme="minorEastAsia" w:hAnsiTheme="minorHAnsi" w:cstheme="minorBidi"/>
          <w:noProof/>
          <w:sz w:val="22"/>
          <w:szCs w:val="22"/>
        </w:rPr>
      </w:pPr>
      <w:hyperlink w:anchor="_Toc172613029" w:history="1">
        <w:r w:rsidRPr="007356DB">
          <w:rPr>
            <w:rStyle w:val="Hyperkobling"/>
            <w:noProof/>
          </w:rPr>
          <w:t>3.6.1</w:t>
        </w:r>
        <w:r>
          <w:rPr>
            <w:rFonts w:asciiTheme="minorHAnsi" w:eastAsiaTheme="minorEastAsia" w:hAnsiTheme="minorHAnsi" w:cstheme="minorBidi"/>
            <w:noProof/>
            <w:sz w:val="22"/>
            <w:szCs w:val="22"/>
          </w:rPr>
          <w:tab/>
        </w:r>
        <w:r w:rsidRPr="007356DB">
          <w:rPr>
            <w:rStyle w:val="Hyperkobling"/>
            <w:noProof/>
          </w:rPr>
          <w:t>Kopiere data innenfor en rad eller en kolonne</w:t>
        </w:r>
        <w:r>
          <w:rPr>
            <w:noProof/>
            <w:webHidden/>
          </w:rPr>
          <w:tab/>
        </w:r>
        <w:r>
          <w:rPr>
            <w:noProof/>
            <w:webHidden/>
          </w:rPr>
          <w:fldChar w:fldCharType="begin"/>
        </w:r>
        <w:r>
          <w:rPr>
            <w:noProof/>
            <w:webHidden/>
          </w:rPr>
          <w:instrText xml:space="preserve"> PAGEREF _Toc172613029 \h </w:instrText>
        </w:r>
        <w:r>
          <w:rPr>
            <w:noProof/>
            <w:webHidden/>
          </w:rPr>
        </w:r>
        <w:r>
          <w:rPr>
            <w:noProof/>
            <w:webHidden/>
          </w:rPr>
          <w:fldChar w:fldCharType="separate"/>
        </w:r>
        <w:r>
          <w:rPr>
            <w:noProof/>
            <w:webHidden/>
          </w:rPr>
          <w:t>12</w:t>
        </w:r>
        <w:r>
          <w:rPr>
            <w:noProof/>
            <w:webHidden/>
          </w:rPr>
          <w:fldChar w:fldCharType="end"/>
        </w:r>
      </w:hyperlink>
    </w:p>
    <w:p w:rsidR="001A7E1E" w:rsidRDefault="001A7E1E">
      <w:pPr>
        <w:pStyle w:val="INNH3"/>
        <w:tabs>
          <w:tab w:val="left" w:pos="1200"/>
          <w:tab w:val="right" w:leader="dot" w:pos="9060"/>
        </w:tabs>
        <w:rPr>
          <w:rFonts w:asciiTheme="minorHAnsi" w:eastAsiaTheme="minorEastAsia" w:hAnsiTheme="minorHAnsi" w:cstheme="minorBidi"/>
          <w:noProof/>
          <w:sz w:val="22"/>
          <w:szCs w:val="22"/>
        </w:rPr>
      </w:pPr>
      <w:hyperlink w:anchor="_Toc172613030" w:history="1">
        <w:r w:rsidRPr="007356DB">
          <w:rPr>
            <w:rStyle w:val="Hyperkobling"/>
            <w:noProof/>
          </w:rPr>
          <w:t>3.6.2</w:t>
        </w:r>
        <w:r>
          <w:rPr>
            <w:rFonts w:asciiTheme="minorHAnsi" w:eastAsiaTheme="minorEastAsia" w:hAnsiTheme="minorHAnsi" w:cstheme="minorBidi"/>
            <w:noProof/>
            <w:sz w:val="22"/>
            <w:szCs w:val="22"/>
          </w:rPr>
          <w:tab/>
        </w:r>
        <w:r w:rsidRPr="007356DB">
          <w:rPr>
            <w:rStyle w:val="Hyperkobling"/>
            <w:noProof/>
          </w:rPr>
          <w:t xml:space="preserve">Fylle inn en serie tall, datoer eller andre elementer - </w:t>
        </w:r>
        <w:r w:rsidRPr="007356DB">
          <w:rPr>
            <w:rStyle w:val="Hyperkobling"/>
            <w:b/>
            <w:i/>
            <w:noProof/>
          </w:rPr>
          <w:t>Autofyll</w:t>
        </w:r>
        <w:r>
          <w:rPr>
            <w:noProof/>
            <w:webHidden/>
          </w:rPr>
          <w:tab/>
        </w:r>
        <w:r>
          <w:rPr>
            <w:noProof/>
            <w:webHidden/>
          </w:rPr>
          <w:fldChar w:fldCharType="begin"/>
        </w:r>
        <w:r>
          <w:rPr>
            <w:noProof/>
            <w:webHidden/>
          </w:rPr>
          <w:instrText xml:space="preserve"> PAGEREF _Toc172613030 \h </w:instrText>
        </w:r>
        <w:r>
          <w:rPr>
            <w:noProof/>
            <w:webHidden/>
          </w:rPr>
        </w:r>
        <w:r>
          <w:rPr>
            <w:noProof/>
            <w:webHidden/>
          </w:rPr>
          <w:fldChar w:fldCharType="separate"/>
        </w:r>
        <w:r>
          <w:rPr>
            <w:noProof/>
            <w:webHidden/>
          </w:rPr>
          <w:t>12</w:t>
        </w:r>
        <w:r>
          <w:rPr>
            <w:noProof/>
            <w:webHidden/>
          </w:rPr>
          <w:fldChar w:fldCharType="end"/>
        </w:r>
      </w:hyperlink>
    </w:p>
    <w:p w:rsidR="001A7E1E" w:rsidRDefault="001A7E1E">
      <w:pPr>
        <w:pStyle w:val="INNH1"/>
        <w:tabs>
          <w:tab w:val="left" w:pos="400"/>
          <w:tab w:val="right" w:leader="dot" w:pos="9060"/>
        </w:tabs>
        <w:rPr>
          <w:rFonts w:asciiTheme="minorHAnsi" w:eastAsiaTheme="minorEastAsia" w:hAnsiTheme="minorHAnsi" w:cstheme="minorBidi"/>
          <w:b w:val="0"/>
          <w:i w:val="0"/>
          <w:noProof/>
          <w:sz w:val="22"/>
          <w:szCs w:val="22"/>
        </w:rPr>
      </w:pPr>
      <w:hyperlink w:anchor="_Toc172613031" w:history="1">
        <w:r w:rsidRPr="007356DB">
          <w:rPr>
            <w:rStyle w:val="Hyperkobling"/>
            <w:noProof/>
          </w:rPr>
          <w:t>4</w:t>
        </w:r>
        <w:r>
          <w:rPr>
            <w:rFonts w:asciiTheme="minorHAnsi" w:eastAsiaTheme="minorEastAsia" w:hAnsiTheme="minorHAnsi" w:cstheme="minorBidi"/>
            <w:b w:val="0"/>
            <w:i w:val="0"/>
            <w:noProof/>
            <w:sz w:val="22"/>
            <w:szCs w:val="22"/>
          </w:rPr>
          <w:tab/>
        </w:r>
        <w:r w:rsidRPr="007356DB">
          <w:rPr>
            <w:rStyle w:val="Hyperkobling"/>
            <w:noProof/>
          </w:rPr>
          <w:t>Diagrammer</w:t>
        </w:r>
        <w:r>
          <w:rPr>
            <w:noProof/>
            <w:webHidden/>
          </w:rPr>
          <w:tab/>
        </w:r>
        <w:r>
          <w:rPr>
            <w:noProof/>
            <w:webHidden/>
          </w:rPr>
          <w:fldChar w:fldCharType="begin"/>
        </w:r>
        <w:r>
          <w:rPr>
            <w:noProof/>
            <w:webHidden/>
          </w:rPr>
          <w:instrText xml:space="preserve"> PAGEREF _Toc172613031 \h </w:instrText>
        </w:r>
        <w:r>
          <w:rPr>
            <w:noProof/>
            <w:webHidden/>
          </w:rPr>
        </w:r>
        <w:r>
          <w:rPr>
            <w:noProof/>
            <w:webHidden/>
          </w:rPr>
          <w:fldChar w:fldCharType="separate"/>
        </w:r>
        <w:r>
          <w:rPr>
            <w:noProof/>
            <w:webHidden/>
          </w:rPr>
          <w:t>13</w:t>
        </w:r>
        <w:r>
          <w:rPr>
            <w:noProof/>
            <w:webHidden/>
          </w:rPr>
          <w:fldChar w:fldCharType="end"/>
        </w:r>
      </w:hyperlink>
    </w:p>
    <w:p w:rsidR="001A7E1E" w:rsidRDefault="001A7E1E">
      <w:pPr>
        <w:pStyle w:val="INNH1"/>
        <w:tabs>
          <w:tab w:val="left" w:pos="400"/>
          <w:tab w:val="right" w:leader="dot" w:pos="9060"/>
        </w:tabs>
        <w:rPr>
          <w:rFonts w:asciiTheme="minorHAnsi" w:eastAsiaTheme="minorEastAsia" w:hAnsiTheme="minorHAnsi" w:cstheme="minorBidi"/>
          <w:b w:val="0"/>
          <w:i w:val="0"/>
          <w:noProof/>
          <w:sz w:val="22"/>
          <w:szCs w:val="22"/>
        </w:rPr>
      </w:pPr>
      <w:hyperlink w:anchor="_Toc172613032" w:history="1">
        <w:r w:rsidRPr="007356DB">
          <w:rPr>
            <w:rStyle w:val="Hyperkobling"/>
            <w:noProof/>
          </w:rPr>
          <w:t>5</w:t>
        </w:r>
        <w:r>
          <w:rPr>
            <w:rFonts w:asciiTheme="minorHAnsi" w:eastAsiaTheme="minorEastAsia" w:hAnsiTheme="minorHAnsi" w:cstheme="minorBidi"/>
            <w:b w:val="0"/>
            <w:i w:val="0"/>
            <w:noProof/>
            <w:sz w:val="22"/>
            <w:szCs w:val="22"/>
          </w:rPr>
          <w:tab/>
        </w:r>
        <w:r w:rsidRPr="007356DB">
          <w:rPr>
            <w:rStyle w:val="Hyperkobling"/>
            <w:noProof/>
          </w:rPr>
          <w:t>Oppgaver</w:t>
        </w:r>
        <w:r>
          <w:rPr>
            <w:noProof/>
            <w:webHidden/>
          </w:rPr>
          <w:tab/>
        </w:r>
        <w:r>
          <w:rPr>
            <w:noProof/>
            <w:webHidden/>
          </w:rPr>
          <w:fldChar w:fldCharType="begin"/>
        </w:r>
        <w:r>
          <w:rPr>
            <w:noProof/>
            <w:webHidden/>
          </w:rPr>
          <w:instrText xml:space="preserve"> PAGEREF _Toc172613032 \h </w:instrText>
        </w:r>
        <w:r>
          <w:rPr>
            <w:noProof/>
            <w:webHidden/>
          </w:rPr>
        </w:r>
        <w:r>
          <w:rPr>
            <w:noProof/>
            <w:webHidden/>
          </w:rPr>
          <w:fldChar w:fldCharType="separate"/>
        </w:r>
        <w:r>
          <w:rPr>
            <w:noProof/>
            <w:webHidden/>
          </w:rPr>
          <w:t>15</w:t>
        </w:r>
        <w:r>
          <w:rPr>
            <w:noProof/>
            <w:webHidden/>
          </w:rPr>
          <w:fldChar w:fldCharType="end"/>
        </w:r>
      </w:hyperlink>
    </w:p>
    <w:p w:rsidR="001A7E1E" w:rsidRDefault="001A7E1E">
      <w:pPr>
        <w:pStyle w:val="INNH1"/>
        <w:tabs>
          <w:tab w:val="left" w:pos="400"/>
          <w:tab w:val="right" w:leader="dot" w:pos="9060"/>
        </w:tabs>
        <w:rPr>
          <w:rFonts w:asciiTheme="minorHAnsi" w:eastAsiaTheme="minorEastAsia" w:hAnsiTheme="minorHAnsi" w:cstheme="minorBidi"/>
          <w:b w:val="0"/>
          <w:i w:val="0"/>
          <w:noProof/>
          <w:sz w:val="22"/>
          <w:szCs w:val="22"/>
        </w:rPr>
      </w:pPr>
      <w:hyperlink w:anchor="_Toc172613033" w:history="1">
        <w:r w:rsidRPr="007356DB">
          <w:rPr>
            <w:rStyle w:val="Hyperkobling"/>
            <w:rFonts w:eastAsia="Arial Unicode MS"/>
            <w:noProof/>
          </w:rPr>
          <w:t>6</w:t>
        </w:r>
        <w:r>
          <w:rPr>
            <w:rFonts w:asciiTheme="minorHAnsi" w:eastAsiaTheme="minorEastAsia" w:hAnsiTheme="minorHAnsi" w:cstheme="minorBidi"/>
            <w:b w:val="0"/>
            <w:i w:val="0"/>
            <w:noProof/>
            <w:sz w:val="22"/>
            <w:szCs w:val="22"/>
          </w:rPr>
          <w:tab/>
        </w:r>
        <w:r w:rsidRPr="007356DB">
          <w:rPr>
            <w:rStyle w:val="Hyperkobling"/>
            <w:noProof/>
          </w:rPr>
          <w:t>Flytte eller rulle i et regneark eller en arbeidsbok ved hjelp av hurtigtaster</w:t>
        </w:r>
        <w:r>
          <w:rPr>
            <w:noProof/>
            <w:webHidden/>
          </w:rPr>
          <w:tab/>
        </w:r>
        <w:r>
          <w:rPr>
            <w:noProof/>
            <w:webHidden/>
          </w:rPr>
          <w:fldChar w:fldCharType="begin"/>
        </w:r>
        <w:r>
          <w:rPr>
            <w:noProof/>
            <w:webHidden/>
          </w:rPr>
          <w:instrText xml:space="preserve"> PAGEREF _Toc172613033 \h </w:instrText>
        </w:r>
        <w:r>
          <w:rPr>
            <w:noProof/>
            <w:webHidden/>
          </w:rPr>
        </w:r>
        <w:r>
          <w:rPr>
            <w:noProof/>
            <w:webHidden/>
          </w:rPr>
          <w:fldChar w:fldCharType="separate"/>
        </w:r>
        <w:r>
          <w:rPr>
            <w:noProof/>
            <w:webHidden/>
          </w:rPr>
          <w:t>16</w:t>
        </w:r>
        <w:r>
          <w:rPr>
            <w:noProof/>
            <w:webHidden/>
          </w:rPr>
          <w:fldChar w:fldCharType="end"/>
        </w:r>
      </w:hyperlink>
    </w:p>
    <w:p w:rsidR="00000000" w:rsidRDefault="00FE204E">
      <w:r>
        <w:rPr>
          <w:b/>
          <w:i/>
          <w:sz w:val="32"/>
        </w:rPr>
        <w:fldChar w:fldCharType="end"/>
      </w:r>
      <w:r>
        <w:br w:type="page"/>
      </w:r>
    </w:p>
    <w:p w:rsidR="00000000" w:rsidRDefault="00FE204E">
      <w:pPr>
        <w:pStyle w:val="Overskrift1"/>
      </w:pPr>
      <w:bookmarkStart w:id="0" w:name="_Toc172613013"/>
      <w:r>
        <w:lastRenderedPageBreak/>
        <w:t>Hva er Excel ?</w:t>
      </w:r>
      <w:bookmarkEnd w:id="0"/>
    </w:p>
    <w:p w:rsidR="00000000" w:rsidRDefault="00FE204E">
      <w:pPr>
        <w:pStyle w:val="Brdtekst"/>
        <w:rPr>
          <w:b w:val="0"/>
          <w:sz w:val="24"/>
        </w:rPr>
      </w:pPr>
      <w:r>
        <w:rPr>
          <w:b w:val="0"/>
          <w:sz w:val="24"/>
        </w:rPr>
        <w:t>Excel er et regnearkprogram som kan brukes til de fleste matematiske og økonomiske u</w:t>
      </w:r>
      <w:r>
        <w:rPr>
          <w:b w:val="0"/>
          <w:sz w:val="24"/>
        </w:rPr>
        <w:t>tregninger, tallmaterialet kan fremstilles tabellarisk og/eller grafisk i forskjellige typer diagrammer ( feks. som søylediagram, kakediagram osv.).</w:t>
      </w:r>
    </w:p>
    <w:p w:rsidR="00C46501" w:rsidRDefault="00C46501">
      <w:pPr>
        <w:pStyle w:val="Brdtekst"/>
        <w:rPr>
          <w:b w:val="0"/>
          <w:sz w:val="24"/>
        </w:rPr>
      </w:pPr>
      <w:r>
        <w:rPr>
          <w:b w:val="0"/>
          <w:sz w:val="24"/>
        </w:rPr>
        <w:t>Husk på at Excel er verktøy for å hjelpe deg med matematikk og statistikk. Men for at den skal kunne hjelpe deg må du ikke glemme matematikken du har lært fra før.</w:t>
      </w:r>
      <w:r w:rsidR="00546E07">
        <w:rPr>
          <w:b w:val="0"/>
          <w:sz w:val="24"/>
        </w:rPr>
        <w:t xml:space="preserve"> Som nybegynner i Excel er det viktig å prøve og feile for se hvordan Excel fungerer. Husk at angreknappen finnes nesten øverst til venstre hvis gjør noe feil.</w:t>
      </w:r>
    </w:p>
    <w:p w:rsidR="00000000" w:rsidRDefault="00FE204E">
      <w:pPr>
        <w:rPr>
          <w:i/>
        </w:rPr>
      </w:pPr>
    </w:p>
    <w:p w:rsidR="00000000" w:rsidRDefault="00FE204E">
      <w:pPr>
        <w:pStyle w:val="Overskrift2"/>
        <w:rPr>
          <w:lang w:val="en-GB"/>
        </w:rPr>
      </w:pPr>
      <w:bookmarkStart w:id="1" w:name="_Toc172613014"/>
      <w:r>
        <w:rPr>
          <w:lang w:val="en-GB"/>
        </w:rPr>
        <w:t>Excel for Windows, generelt :</w:t>
      </w:r>
      <w:bookmarkEnd w:id="1"/>
    </w:p>
    <w:p w:rsidR="00000000" w:rsidRDefault="00FE204E">
      <w:pPr>
        <w:rPr>
          <w:b/>
          <w:bCs/>
        </w:rPr>
      </w:pPr>
      <w:r>
        <w:t xml:space="preserve">Et regneark består av en mengde ruter som kalles for </w:t>
      </w:r>
      <w:r>
        <w:rPr>
          <w:b/>
        </w:rPr>
        <w:t>CELLER</w:t>
      </w:r>
      <w:r>
        <w:t>. Disse cellene k</w:t>
      </w:r>
      <w:r>
        <w:t xml:space="preserve">an fylles med </w:t>
      </w:r>
      <w:r>
        <w:rPr>
          <w:b/>
          <w:bCs/>
        </w:rPr>
        <w:t>tekst, tall</w:t>
      </w:r>
      <w:r>
        <w:t xml:space="preserve"> eller </w:t>
      </w:r>
      <w:r>
        <w:rPr>
          <w:b/>
          <w:bCs/>
        </w:rPr>
        <w:t>formler.</w:t>
      </w:r>
    </w:p>
    <w:p w:rsidR="00000000" w:rsidRDefault="00FE204E">
      <w:r>
        <w:t>Det spesielle med regneark er at cellene veldig enkelt kan kommanderes til å "snakke" med hverandre.</w:t>
      </w:r>
    </w:p>
    <w:p w:rsidR="00000000" w:rsidRDefault="00FE204E">
      <w:r>
        <w:t xml:space="preserve">Cellene i et regneark er ordnet i </w:t>
      </w:r>
      <w:r>
        <w:rPr>
          <w:b/>
        </w:rPr>
        <w:t xml:space="preserve">RADER </w:t>
      </w:r>
      <w:r>
        <w:rPr>
          <w:bCs/>
        </w:rPr>
        <w:t xml:space="preserve">(topp til bunn) </w:t>
      </w:r>
      <w:r>
        <w:rPr>
          <w:b/>
        </w:rPr>
        <w:t>og KOLONNER</w:t>
      </w:r>
      <w:r>
        <w:t>. (venstre til høyre)</w:t>
      </w:r>
    </w:p>
    <w:p w:rsidR="00000000" w:rsidRDefault="00FE204E">
      <w:r>
        <w:rPr>
          <w:b/>
        </w:rPr>
        <w:t>RADENE</w:t>
      </w:r>
      <w:r>
        <w:t xml:space="preserve"> er horisontale lin</w:t>
      </w:r>
      <w:r>
        <w:t>jer som på venstre side er merket med nummer fra 1 og oppover, totalt 65536 rader.</w:t>
      </w:r>
    </w:p>
    <w:p w:rsidR="00000000" w:rsidRDefault="00FE204E">
      <w:r>
        <w:rPr>
          <w:b/>
        </w:rPr>
        <w:t>KOLONNENE</w:t>
      </w:r>
      <w:r>
        <w:t xml:space="preserve"> er vertikale bokser som er merket med bokstaver, det er totalt 256 kolonner.</w:t>
      </w:r>
    </w:p>
    <w:p w:rsidR="00546E07" w:rsidRDefault="00FE204E">
      <w:r>
        <w:t xml:space="preserve">En celle identifiseres med en </w:t>
      </w:r>
      <w:r>
        <w:rPr>
          <w:b/>
        </w:rPr>
        <w:t>CELLEADRESSE</w:t>
      </w:r>
      <w:r>
        <w:t xml:space="preserve"> som består av kolonnebokstav(er) og radnumm</w:t>
      </w:r>
      <w:r>
        <w:t xml:space="preserve">er, f.eks. </w:t>
      </w:r>
      <w:r>
        <w:rPr>
          <w:b/>
        </w:rPr>
        <w:t>B10</w:t>
      </w:r>
      <w:r>
        <w:t xml:space="preserve">. Cellen øverst i venstre hjørne har adresse </w:t>
      </w:r>
      <w:r>
        <w:rPr>
          <w:b/>
        </w:rPr>
        <w:t>A1</w:t>
      </w:r>
      <w:r>
        <w:t>.</w:t>
      </w:r>
    </w:p>
    <w:p w:rsidR="00000000" w:rsidRDefault="00FE204E">
      <w:pPr>
        <w:rPr>
          <w:i/>
        </w:rPr>
      </w:pPr>
    </w:p>
    <w:p w:rsidR="00000000" w:rsidRDefault="00FE204E">
      <w:pPr>
        <w:pStyle w:val="Overskrift2"/>
        <w:rPr>
          <w:lang w:val="en-GB"/>
        </w:rPr>
      </w:pPr>
      <w:bookmarkStart w:id="2" w:name="_Toc172613015"/>
      <w:r>
        <w:rPr>
          <w:lang w:val="en-GB"/>
        </w:rPr>
        <w:t>Starte Excel for Windows :</w:t>
      </w:r>
      <w:bookmarkEnd w:id="2"/>
    </w:p>
    <w:p w:rsidR="00000000" w:rsidRDefault="00FE204E">
      <w:pPr>
        <w:pStyle w:val="Brdtekst2"/>
        <w:rPr>
          <w:b w:val="0"/>
        </w:rPr>
      </w:pPr>
      <w:r>
        <w:rPr>
          <w:b w:val="0"/>
        </w:rPr>
        <w:t>Når du kommer inn i Windows, får du frem en del forskjellige ikoner. Dobbeltklikk med venstre museknapp på programikonet til Excel.</w:t>
      </w:r>
    </w:p>
    <w:p w:rsidR="00000000" w:rsidRDefault="00FE204E">
      <w:pPr>
        <w:pStyle w:val="Brdtekst2"/>
        <w:rPr>
          <w:b w:val="0"/>
        </w:rPr>
      </w:pPr>
      <w:r>
        <w:rPr>
          <w:b w:val="0"/>
        </w:rPr>
        <w:t>eller</w:t>
      </w:r>
    </w:p>
    <w:p w:rsidR="00000000" w:rsidRDefault="001D403E">
      <w:pPr>
        <w:pStyle w:val="Brdtekst2"/>
        <w:rPr>
          <w:lang w:val="en-US"/>
        </w:rPr>
      </w:pPr>
      <w:r w:rsidRPr="001D403E">
        <w:rPr>
          <w:noProof/>
          <w:lang w:val="en-US"/>
        </w:rPr>
        <w:t xml:space="preserve"> </w:t>
      </w:r>
      <w:r w:rsidR="00FE204E" w:rsidRPr="001D403E">
        <w:rPr>
          <w:b w:val="0"/>
          <w:lang w:val="en-US"/>
        </w:rPr>
        <w:t xml:space="preserve">Klikk </w:t>
      </w:r>
      <w:r w:rsidR="00FE204E" w:rsidRPr="001D403E">
        <w:rPr>
          <w:lang w:val="en-US"/>
        </w:rPr>
        <w:t>Start/</w:t>
      </w:r>
      <w:r w:rsidR="00BB2525">
        <w:rPr>
          <w:lang w:val="en-US"/>
        </w:rPr>
        <w:t xml:space="preserve">alle </w:t>
      </w:r>
      <w:r w:rsidR="00FE204E" w:rsidRPr="001D403E">
        <w:rPr>
          <w:lang w:val="en-US"/>
        </w:rPr>
        <w:t>programmer/mic</w:t>
      </w:r>
      <w:r w:rsidR="00FE204E" w:rsidRPr="001D403E">
        <w:rPr>
          <w:lang w:val="en-US"/>
        </w:rPr>
        <w:t>rosoft</w:t>
      </w:r>
      <w:r w:rsidRPr="001D403E">
        <w:rPr>
          <w:lang w:val="en-US"/>
        </w:rPr>
        <w:t xml:space="preserve"> office/</w:t>
      </w:r>
      <w:r w:rsidR="00FE204E" w:rsidRPr="001D403E">
        <w:rPr>
          <w:lang w:val="en-US"/>
        </w:rPr>
        <w:t xml:space="preserve"> </w:t>
      </w:r>
      <w:r w:rsidRPr="001D403E">
        <w:rPr>
          <w:lang w:val="en-US"/>
        </w:rPr>
        <w:t>Microsoft office Excel 2007</w:t>
      </w:r>
    </w:p>
    <w:p w:rsidR="00BB2525" w:rsidRPr="001D403E" w:rsidRDefault="00BB2525">
      <w:pPr>
        <w:pStyle w:val="Brdtekst2"/>
        <w:rPr>
          <w:lang w:val="en-US"/>
        </w:rPr>
      </w:pPr>
    </w:p>
    <w:p w:rsidR="00000000" w:rsidRPr="001D403E" w:rsidRDefault="00BB2525">
      <w:pPr>
        <w:pStyle w:val="Brdtekst2"/>
        <w:rPr>
          <w:lang w:val="en-US"/>
        </w:rPr>
      </w:pPr>
      <w:r>
        <w:rPr>
          <w:b w:val="0"/>
          <w:noProof/>
        </w:rPr>
        <w:drawing>
          <wp:inline distT="0" distB="0" distL="0" distR="0">
            <wp:extent cx="4458486" cy="3333750"/>
            <wp:effectExtent l="19050" t="0" r="0" b="0"/>
            <wp:docPr id="23"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t="43562" r="45337"/>
                    <a:stretch>
                      <a:fillRect/>
                    </a:stretch>
                  </pic:blipFill>
                  <pic:spPr bwMode="auto">
                    <a:xfrm>
                      <a:off x="0" y="0"/>
                      <a:ext cx="4458486" cy="3333750"/>
                    </a:xfrm>
                    <a:prstGeom prst="rect">
                      <a:avLst/>
                    </a:prstGeom>
                    <a:noFill/>
                    <a:ln w="9525">
                      <a:noFill/>
                      <a:miter lim="800000"/>
                      <a:headEnd/>
                      <a:tailEnd/>
                    </a:ln>
                  </pic:spPr>
                </pic:pic>
              </a:graphicData>
            </a:graphic>
          </wp:inline>
        </w:drawing>
      </w:r>
    </w:p>
    <w:p w:rsidR="00000000" w:rsidRDefault="00FE204E">
      <w:r>
        <w:t>Du er nå inne i EXCEL og får opp skjermbilde for EXCEL 200</w:t>
      </w:r>
      <w:r w:rsidR="00BB2525">
        <w:t>7</w:t>
      </w:r>
    </w:p>
    <w:p w:rsidR="00000000" w:rsidRDefault="00FE204E"/>
    <w:p w:rsidR="00000000" w:rsidRDefault="00FE204E">
      <w:pPr>
        <w:pStyle w:val="Overskrift2"/>
      </w:pPr>
      <w:r>
        <w:br w:type="page"/>
      </w:r>
      <w:bookmarkStart w:id="3" w:name="_Toc172613016"/>
      <w:r>
        <w:lastRenderedPageBreak/>
        <w:t>Skjermbildet i Excel:</w:t>
      </w:r>
      <w:bookmarkEnd w:id="3"/>
    </w:p>
    <w:p w:rsidR="00000000" w:rsidRDefault="0011097C">
      <w:r>
        <w:rPr>
          <w:noProof/>
          <w:sz w:val="20"/>
          <w:u w:val="single"/>
        </w:rPr>
        <w:pict>
          <v:line id="_x0000_s1060" style="position:absolute;flip:x;z-index:251663360" from="311.15pt,12.8pt" to="401.15pt,80.5pt"/>
        </w:pict>
      </w:r>
      <w:r>
        <w:rPr>
          <w:noProof/>
          <w:sz w:val="20"/>
          <w:u w:val="single"/>
        </w:rPr>
        <w:pict>
          <v:line id="_x0000_s1056" style="position:absolute;flip:x;z-index:251660288" from="239.15pt,12.8pt" to="266.15pt,57.8pt"/>
        </w:pict>
      </w:r>
      <w:r>
        <w:rPr>
          <w:noProof/>
          <w:sz w:val="20"/>
          <w:u w:val="single"/>
        </w:rPr>
        <w:pict>
          <v:line id="_x0000_s1054" style="position:absolute;flip:x;z-index:251659264" from="189.35pt,12.8pt" to="207.35pt,40.55pt"/>
        </w:pict>
      </w:r>
      <w:r w:rsidR="00FE204E">
        <w:rPr>
          <w:noProof/>
          <w:sz w:val="20"/>
          <w:u w:val="single"/>
        </w:rPr>
        <w:pict>
          <v:line id="_x0000_s1058" style="position:absolute;flip:x;z-index:251662336" from="284.15pt,8.5pt" to="338.15pt,71.5pt"/>
        </w:pict>
      </w:r>
      <w:r w:rsidR="00FE204E">
        <w:rPr>
          <w:noProof/>
          <w:sz w:val="20"/>
          <w:u w:val="single"/>
        </w:rPr>
        <w:pict>
          <v:line id="_x0000_s1057" style="position:absolute;flip:x;z-index:251661312" from="59.15pt,8.5pt" to="104.15pt,71.5pt"/>
        </w:pict>
      </w:r>
      <w:r w:rsidR="00FE204E">
        <w:rPr>
          <w:noProof/>
          <w:sz w:val="20"/>
          <w:u w:val="single"/>
        </w:rPr>
        <w:pict>
          <v:line id="_x0000_s1053" style="position:absolute;flip:x;z-index:251658240" from="131.15pt,8.5pt" to="149.15pt,35.5pt"/>
        </w:pict>
      </w:r>
      <w:r w:rsidR="00FE204E">
        <w:rPr>
          <w:noProof/>
          <w:sz w:val="20"/>
          <w:u w:val="single"/>
        </w:rPr>
        <w:pict>
          <v:line id="_x0000_s1051" style="position:absolute;z-index:251657216" from="5.15pt,8.5pt" to="5.15pt,116.5pt"/>
        </w:pict>
      </w:r>
      <w:r w:rsidR="00FE204E">
        <w:rPr>
          <w:u w:val="single"/>
        </w:rPr>
        <w:t>Rader nedover</w:t>
      </w:r>
      <w:r w:rsidR="00FE204E">
        <w:t xml:space="preserve">   </w:t>
      </w:r>
      <w:r w:rsidR="00FE204E">
        <w:rPr>
          <w:u w:val="single"/>
        </w:rPr>
        <w:t>Navneboks</w:t>
      </w:r>
      <w:r w:rsidR="00FE204E">
        <w:t xml:space="preserve">  </w:t>
      </w:r>
      <w:r w:rsidR="00FE204E">
        <w:rPr>
          <w:u w:val="single"/>
        </w:rPr>
        <w:t>Tittellinje</w:t>
      </w:r>
      <w:r w:rsidR="00FE204E">
        <w:t xml:space="preserve">   </w:t>
      </w:r>
      <w:r w:rsidR="00FE204E">
        <w:rPr>
          <w:u w:val="single"/>
        </w:rPr>
        <w:t>Menylinje</w:t>
      </w:r>
      <w:r w:rsidR="00FE204E">
        <w:t xml:space="preserve">  </w:t>
      </w:r>
      <w:r w:rsidR="00FE204E">
        <w:rPr>
          <w:u w:val="single"/>
        </w:rPr>
        <w:t>Verktøylinje</w:t>
      </w:r>
      <w:r w:rsidR="00FE204E">
        <w:t xml:space="preserve">   </w:t>
      </w:r>
      <w:r w:rsidR="00FE204E">
        <w:rPr>
          <w:u w:val="single"/>
        </w:rPr>
        <w:t>Formatering</w:t>
      </w:r>
      <w:r w:rsidR="00FE204E">
        <w:t xml:space="preserve">   </w:t>
      </w:r>
      <w:r w:rsidR="00FE204E">
        <w:rPr>
          <w:u w:val="single"/>
        </w:rPr>
        <w:t>Formellinje</w:t>
      </w:r>
      <w:r w:rsidR="00FE204E">
        <w:t xml:space="preserve">    </w:t>
      </w:r>
    </w:p>
    <w:p w:rsidR="00000000" w:rsidRDefault="00FE204E">
      <w:pPr>
        <w:pStyle w:val="Bunntekst"/>
        <w:tabs>
          <w:tab w:val="clear" w:pos="4536"/>
          <w:tab w:val="clear" w:pos="9072"/>
        </w:tabs>
      </w:pPr>
    </w:p>
    <w:p w:rsidR="00000000" w:rsidRDefault="0011097C">
      <w:r>
        <w:rPr>
          <w:noProof/>
          <w:sz w:val="20"/>
        </w:rPr>
        <w:pict>
          <v:line id="_x0000_s1066" style="position:absolute;flip:y;z-index:251669504" from="324.35pt,277.9pt" to="455.15pt,376.9pt"/>
        </w:pict>
      </w:r>
      <w:r>
        <w:rPr>
          <w:noProof/>
          <w:sz w:val="20"/>
        </w:rPr>
        <w:pict>
          <v:line id="_x0000_s1065" style="position:absolute;flip:y;z-index:251668480" from="324.35pt,351.95pt" to="324.35pt,376.9pt"/>
        </w:pict>
      </w:r>
      <w:r>
        <w:rPr>
          <w:noProof/>
          <w:sz w:val="20"/>
        </w:rPr>
        <w:pict>
          <v:line id="_x0000_s1064" style="position:absolute;z-index:251667456" from="216.35pt,130.7pt" to="247.4pt,376.9pt"/>
        </w:pict>
      </w:r>
      <w:r>
        <w:rPr>
          <w:noProof/>
          <w:sz w:val="20"/>
        </w:rPr>
        <w:pict>
          <v:line id="_x0000_s1063" style="position:absolute;flip:x y;z-index:251666432" from="178.1pt,358.9pt" to="194.15pt,378.95pt"/>
        </w:pict>
      </w:r>
      <w:r>
        <w:rPr>
          <w:noProof/>
          <w:sz w:val="20"/>
        </w:rPr>
        <w:pict>
          <v:line id="_x0000_s1062" style="position:absolute;flip:x y;z-index:251665408" from="50.6pt,351.95pt" to="113.15pt,376.9pt"/>
        </w:pict>
      </w:r>
      <w:r>
        <w:rPr>
          <w:noProof/>
          <w:sz w:val="20"/>
        </w:rPr>
        <w:pict>
          <v:line id="_x0000_s1061" style="position:absolute;flip:x y;z-index:251664384" from="16.1pt,351.95pt" to="23.15pt,376.9pt"/>
        </w:pict>
      </w:r>
      <w:r w:rsidR="00FE204E">
        <w:rPr>
          <w:noProof/>
          <w:sz w:val="20"/>
        </w:rPr>
        <w:pict>
          <v:line id="_x0000_s1068" style="position:absolute;flip:x;z-index:251671552" from="428.15pt,61.9pt" to="500.15pt,61.9pt">
            <v:stroke endarrow="block"/>
          </v:line>
        </w:pict>
      </w:r>
      <w:r w:rsidR="00FE204E">
        <w:rPr>
          <w:noProof/>
          <w:sz w:val="20"/>
        </w:rPr>
        <w:pict>
          <v:line id="_x0000_s1067" style="position:absolute;flip:y;z-index:251670528" from="455.15pt,61.9pt" to="500.15pt,358.9pt"/>
        </w:pict>
      </w:r>
      <w:r w:rsidR="00FE204E">
        <w:rPr>
          <w:noProof/>
          <w:sz w:val="20"/>
        </w:rPr>
        <w:pict>
          <v:rect id="_x0000_s1050" style="position:absolute;margin-left:-3.85pt;margin-top:43.9pt;width:81pt;height:18pt;z-index:251656192" filled="f"/>
        </w:pict>
      </w:r>
      <w:r>
        <w:rPr>
          <w:noProof/>
        </w:rPr>
        <w:drawing>
          <wp:inline distT="0" distB="0" distL="0" distR="0">
            <wp:extent cx="5753100" cy="4600575"/>
            <wp:effectExtent l="19050" t="0" r="0" b="0"/>
            <wp:docPr id="24"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srcRect/>
                    <a:stretch>
                      <a:fillRect/>
                    </a:stretch>
                  </pic:blipFill>
                  <pic:spPr bwMode="auto">
                    <a:xfrm>
                      <a:off x="0" y="0"/>
                      <a:ext cx="5753100" cy="4600575"/>
                    </a:xfrm>
                    <a:prstGeom prst="rect">
                      <a:avLst/>
                    </a:prstGeom>
                    <a:noFill/>
                    <a:ln w="9525">
                      <a:noFill/>
                      <a:miter lim="800000"/>
                      <a:headEnd/>
                      <a:tailEnd/>
                    </a:ln>
                  </pic:spPr>
                </pic:pic>
              </a:graphicData>
            </a:graphic>
          </wp:inline>
        </w:drawing>
      </w:r>
    </w:p>
    <w:p w:rsidR="00000000" w:rsidRDefault="00FE204E"/>
    <w:p w:rsidR="00000000" w:rsidRDefault="00FE204E">
      <w:r>
        <w:rPr>
          <w:u w:val="single"/>
        </w:rPr>
        <w:t>Fanerulleknapper</w:t>
      </w:r>
      <w:r>
        <w:t xml:space="preserve">    </w:t>
      </w:r>
      <w:r>
        <w:rPr>
          <w:u w:val="single"/>
        </w:rPr>
        <w:t>Arkfaneer</w:t>
      </w:r>
      <w:r>
        <w:t xml:space="preserve">          </w:t>
      </w:r>
      <w:r>
        <w:rPr>
          <w:u w:val="single"/>
        </w:rPr>
        <w:t>St</w:t>
      </w:r>
      <w:r>
        <w:rPr>
          <w:u w:val="single"/>
        </w:rPr>
        <w:t>atuslinje</w:t>
      </w:r>
      <w:r>
        <w:t xml:space="preserve">    </w:t>
      </w:r>
      <w:r w:rsidR="0011097C">
        <w:rPr>
          <w:u w:val="single"/>
        </w:rPr>
        <w:t>Aktiv rute</w:t>
      </w:r>
      <w:r>
        <w:t xml:space="preserve">     </w:t>
      </w:r>
      <w:r>
        <w:rPr>
          <w:u w:val="single"/>
        </w:rPr>
        <w:t>Rullefelt</w:t>
      </w:r>
      <w:r>
        <w:t xml:space="preserve">    </w:t>
      </w:r>
      <w:r>
        <w:rPr>
          <w:u w:val="single"/>
        </w:rPr>
        <w:t>Kolonner(bortover)</w:t>
      </w:r>
    </w:p>
    <w:p w:rsidR="00000000" w:rsidRDefault="00FE204E"/>
    <w:p w:rsidR="00000000" w:rsidRDefault="00FE204E">
      <w:pPr>
        <w:numPr>
          <w:ilvl w:val="0"/>
          <w:numId w:val="14"/>
        </w:numPr>
        <w:rPr>
          <w:color w:val="000000"/>
        </w:rPr>
      </w:pPr>
      <w:r>
        <w:rPr>
          <w:color w:val="000000"/>
        </w:rPr>
        <w:t xml:space="preserve">Regnearket består av </w:t>
      </w:r>
      <w:r>
        <w:rPr>
          <w:b/>
          <w:color w:val="000000"/>
        </w:rPr>
        <w:t>rader</w:t>
      </w:r>
      <w:r>
        <w:rPr>
          <w:color w:val="000000"/>
        </w:rPr>
        <w:t xml:space="preserve"> (over og under hverandre) og </w:t>
      </w:r>
      <w:r>
        <w:rPr>
          <w:b/>
          <w:color w:val="000000"/>
        </w:rPr>
        <w:t xml:space="preserve">kolonner </w:t>
      </w:r>
      <w:r>
        <w:rPr>
          <w:color w:val="000000"/>
        </w:rPr>
        <w:t>(ved siden av hverandre). Radene er nummerert, kolonnene har bok</w:t>
      </w:r>
      <w:r>
        <w:rPr>
          <w:color w:val="000000"/>
        </w:rPr>
        <w:softHyphen/>
        <w:t xml:space="preserve">stavnavn. Der en rad møter en kolonne, oppstår en </w:t>
      </w:r>
      <w:r>
        <w:rPr>
          <w:b/>
          <w:color w:val="000000"/>
        </w:rPr>
        <w:t>celle</w:t>
      </w:r>
      <w:r>
        <w:rPr>
          <w:color w:val="000000"/>
        </w:rPr>
        <w:t xml:space="preserve"> med en be</w:t>
      </w:r>
      <w:r>
        <w:rPr>
          <w:color w:val="000000"/>
        </w:rPr>
        <w:softHyphen/>
        <w:t>stemt cellereferanse: Celle B3 er tredje rad i B</w:t>
      </w:r>
      <w:r>
        <w:rPr>
          <w:color w:val="000000"/>
        </w:rPr>
        <w:noBreakHyphen/>
        <w:t>kolonnen.</w:t>
      </w:r>
    </w:p>
    <w:p w:rsidR="00000000" w:rsidRDefault="0011097C">
      <w:pPr>
        <w:numPr>
          <w:ilvl w:val="0"/>
          <w:numId w:val="14"/>
        </w:numPr>
        <w:rPr>
          <w:color w:val="000000"/>
        </w:rPr>
      </w:pPr>
      <w:r>
        <w:rPr>
          <w:b/>
          <w:color w:val="000000"/>
        </w:rPr>
        <w:t>Aktiv rute</w:t>
      </w:r>
      <w:r w:rsidR="00FE204E">
        <w:rPr>
          <w:b/>
          <w:color w:val="000000"/>
        </w:rPr>
        <w:t xml:space="preserve"> </w:t>
      </w:r>
      <w:r w:rsidR="00FE204E">
        <w:rPr>
          <w:color w:val="000000"/>
        </w:rPr>
        <w:t xml:space="preserve">er en tykk ramme som forteller hvilken celle i regnearket som er aktiv. I figuren på </w:t>
      </w:r>
      <w:r>
        <w:rPr>
          <w:color w:val="000000"/>
        </w:rPr>
        <w:t>figuren</w:t>
      </w:r>
      <w:r w:rsidR="00FE204E">
        <w:rPr>
          <w:color w:val="000000"/>
        </w:rPr>
        <w:t xml:space="preserve"> står cellepekeren på celle </w:t>
      </w:r>
      <w:r>
        <w:rPr>
          <w:color w:val="000000"/>
        </w:rPr>
        <w:t>F11</w:t>
      </w:r>
      <w:r w:rsidR="00FE204E">
        <w:rPr>
          <w:color w:val="000000"/>
        </w:rPr>
        <w:t>.</w:t>
      </w:r>
    </w:p>
    <w:p w:rsidR="00000000" w:rsidRDefault="00FE204E">
      <w:pPr>
        <w:numPr>
          <w:ilvl w:val="0"/>
          <w:numId w:val="14"/>
        </w:numPr>
        <w:rPr>
          <w:color w:val="000000"/>
        </w:rPr>
      </w:pPr>
      <w:r>
        <w:rPr>
          <w:b/>
          <w:color w:val="000000"/>
        </w:rPr>
        <w:t>Verktøylinjene</w:t>
      </w:r>
      <w:r>
        <w:rPr>
          <w:color w:val="000000"/>
        </w:rPr>
        <w:t xml:space="preserve"> </w:t>
      </w:r>
      <w:r w:rsidR="0011097C">
        <w:rPr>
          <w:color w:val="000000"/>
        </w:rPr>
        <w:t xml:space="preserve">er </w:t>
      </w:r>
      <w:r>
        <w:rPr>
          <w:color w:val="000000"/>
        </w:rPr>
        <w:t>knapper du kan klikke på for å bruk</w:t>
      </w:r>
      <w:r>
        <w:rPr>
          <w:color w:val="000000"/>
        </w:rPr>
        <w:t xml:space="preserve">e mange av de viktigste funksjonene i Excel. </w:t>
      </w:r>
      <w:r>
        <w:rPr>
          <w:color w:val="000000"/>
        </w:rPr>
        <w:t>Husk at du kan peke på en knapp hvis du ikke husker hva den gjør. Lar du markøren stå rolig et sekund eller så, får du se navnet til kna</w:t>
      </w:r>
      <w:r>
        <w:rPr>
          <w:color w:val="000000"/>
        </w:rPr>
        <w:t xml:space="preserve">ppen i et gult felt, og du får en mer utfyllende forklaring på statuslinjen. </w:t>
      </w:r>
    </w:p>
    <w:p w:rsidR="00000000" w:rsidRDefault="00FE204E">
      <w:pPr>
        <w:numPr>
          <w:ilvl w:val="0"/>
          <w:numId w:val="14"/>
        </w:numPr>
        <w:rPr>
          <w:color w:val="000000"/>
        </w:rPr>
      </w:pPr>
      <w:r>
        <w:rPr>
          <w:b/>
          <w:color w:val="000000"/>
        </w:rPr>
        <w:t>Menylinjen</w:t>
      </w:r>
      <w:r>
        <w:rPr>
          <w:color w:val="000000"/>
        </w:rPr>
        <w:t xml:space="preserve"> forteller hvilke </w:t>
      </w:r>
      <w:r w:rsidR="0011097C">
        <w:rPr>
          <w:color w:val="000000"/>
        </w:rPr>
        <w:t>verktøy</w:t>
      </w:r>
      <w:r>
        <w:rPr>
          <w:color w:val="000000"/>
        </w:rPr>
        <w:t xml:space="preserve"> Excel tilbyr. Klikk på den du vil åpne</w:t>
      </w:r>
      <w:r w:rsidR="0011097C">
        <w:rPr>
          <w:color w:val="000000"/>
        </w:rPr>
        <w:t xml:space="preserve"> alt ettersom hva du skal gjøre.</w:t>
      </w:r>
    </w:p>
    <w:p w:rsidR="00000000" w:rsidRDefault="00FE204E">
      <w:pPr>
        <w:numPr>
          <w:ilvl w:val="0"/>
          <w:numId w:val="14"/>
        </w:numPr>
        <w:rPr>
          <w:color w:val="000000"/>
        </w:rPr>
      </w:pPr>
      <w:r>
        <w:rPr>
          <w:b/>
          <w:color w:val="000000"/>
        </w:rPr>
        <w:t>Formellinjen</w:t>
      </w:r>
      <w:r>
        <w:rPr>
          <w:color w:val="000000"/>
        </w:rPr>
        <w:t xml:space="preserve"> bruker du til å legge inn data i celler. På </w:t>
      </w:r>
      <w:r w:rsidR="0011097C">
        <w:rPr>
          <w:color w:val="000000"/>
        </w:rPr>
        <w:t>figuren</w:t>
      </w:r>
      <w:r>
        <w:rPr>
          <w:color w:val="000000"/>
        </w:rPr>
        <w:t xml:space="preserve"> står cellepekeren i celle </w:t>
      </w:r>
      <w:r w:rsidR="0011097C">
        <w:rPr>
          <w:color w:val="000000"/>
        </w:rPr>
        <w:t>F11</w:t>
      </w:r>
      <w:r>
        <w:rPr>
          <w:color w:val="000000"/>
        </w:rPr>
        <w:t xml:space="preserve">, og formellinjen viser at denne cellen skal inneholde </w:t>
      </w:r>
      <w:r w:rsidR="0011097C">
        <w:rPr>
          <w:color w:val="000000"/>
        </w:rPr>
        <w:t>gjennomsnittet</w:t>
      </w:r>
      <w:r>
        <w:rPr>
          <w:color w:val="000000"/>
        </w:rPr>
        <w:t xml:space="preserve"> av innholdet i cellene </w:t>
      </w:r>
      <w:r w:rsidR="0011097C">
        <w:rPr>
          <w:color w:val="000000"/>
        </w:rPr>
        <w:t>C11, D</w:t>
      </w:r>
      <w:r>
        <w:rPr>
          <w:color w:val="000000"/>
        </w:rPr>
        <w:t>1</w:t>
      </w:r>
      <w:r w:rsidR="0011097C">
        <w:rPr>
          <w:color w:val="000000"/>
        </w:rPr>
        <w:t>1</w:t>
      </w:r>
      <w:r>
        <w:rPr>
          <w:color w:val="000000"/>
        </w:rPr>
        <w:t xml:space="preserve"> og </w:t>
      </w:r>
      <w:r w:rsidR="0011097C">
        <w:rPr>
          <w:color w:val="000000"/>
        </w:rPr>
        <w:t>E11</w:t>
      </w:r>
      <w:r>
        <w:rPr>
          <w:color w:val="000000"/>
        </w:rPr>
        <w:t xml:space="preserve">. </w:t>
      </w:r>
    </w:p>
    <w:p w:rsidR="00000000" w:rsidRDefault="0011097C">
      <w:pPr>
        <w:numPr>
          <w:ilvl w:val="0"/>
          <w:numId w:val="14"/>
        </w:numPr>
        <w:rPr>
          <w:color w:val="000000"/>
        </w:rPr>
      </w:pPr>
      <w:r>
        <w:rPr>
          <w:color w:val="000000"/>
        </w:rPr>
        <w:t xml:space="preserve">Hvis du trenger hjelp i excel kan du når som helst trykke F1-knappen eller trykke på det blå spørsmålstegnet nesten øverst til høyre. Dette kan være en meget god hjelp hvis du </w:t>
      </w:r>
      <w:r>
        <w:rPr>
          <w:color w:val="000000"/>
        </w:rPr>
        <w:lastRenderedPageBreak/>
        <w:t>ikke vet hvilken formel du skal bruke eller får feil når du skal lage en formel. Hjelp-funksjonen tilbyr eksempler på hvordan alle formler skal brukes.</w:t>
      </w:r>
      <w:r w:rsidR="00FE204E">
        <w:rPr>
          <w:color w:val="000000"/>
        </w:rPr>
        <w:t xml:space="preserve"> </w:t>
      </w:r>
    </w:p>
    <w:p w:rsidR="00000000" w:rsidRDefault="00FE204E">
      <w:pPr>
        <w:numPr>
          <w:ilvl w:val="0"/>
          <w:numId w:val="14"/>
        </w:numPr>
        <w:rPr>
          <w:color w:val="000000"/>
        </w:rPr>
      </w:pPr>
      <w:r>
        <w:rPr>
          <w:b/>
          <w:color w:val="000000"/>
        </w:rPr>
        <w:t>Fanerulleknappene</w:t>
      </w:r>
      <w:r>
        <w:rPr>
          <w:color w:val="000000"/>
        </w:rPr>
        <w:t xml:space="preserve"> bruker du til </w:t>
      </w:r>
      <w:r>
        <w:rPr>
          <w:color w:val="000000"/>
        </w:rPr>
        <w:t>å bla mellom regneark. De to midt</w:t>
      </w:r>
      <w:r>
        <w:rPr>
          <w:color w:val="000000"/>
        </w:rPr>
        <w:softHyphen/>
        <w:t>erste blar til forrige og neste ark, de to ytterste blar til første og siste ark i arbeidsboken.</w:t>
      </w:r>
    </w:p>
    <w:p w:rsidR="00000000" w:rsidRDefault="00FE204E">
      <w:pPr>
        <w:numPr>
          <w:ilvl w:val="0"/>
          <w:numId w:val="14"/>
        </w:numPr>
        <w:rPr>
          <w:color w:val="000000"/>
        </w:rPr>
      </w:pPr>
      <w:r>
        <w:rPr>
          <w:b/>
          <w:color w:val="000000"/>
        </w:rPr>
        <w:t>Arkfanene</w:t>
      </w:r>
      <w:r>
        <w:rPr>
          <w:color w:val="000000"/>
        </w:rPr>
        <w:t xml:space="preserve"> nederst forteller hvilket av regnearkene i arbeidsboken som er aktivt. Når du starter Excel, får du opp en arbeidsb</w:t>
      </w:r>
      <w:r>
        <w:rPr>
          <w:color w:val="000000"/>
        </w:rPr>
        <w:t>ok som inne</w:t>
      </w:r>
      <w:r>
        <w:rPr>
          <w:color w:val="000000"/>
        </w:rPr>
        <w:softHyphen/>
        <w:t xml:space="preserve"> holder tre tomme ark. Du bruker arkfanene til å velge hvilket av dem du vil jobbe med </w:t>
      </w:r>
      <w:r>
        <w:rPr>
          <w:color w:val="000000"/>
        </w:rPr>
        <w:noBreakHyphen/>
        <w:t xml:space="preserve"> klikk på fanen til riktig ark. </w:t>
      </w:r>
    </w:p>
    <w:p w:rsidR="00000000" w:rsidRDefault="00FE204E">
      <w:pPr>
        <w:numPr>
          <w:ilvl w:val="0"/>
          <w:numId w:val="14"/>
        </w:numPr>
        <w:rPr>
          <w:color w:val="000000"/>
        </w:rPr>
      </w:pPr>
      <w:r>
        <w:rPr>
          <w:b/>
          <w:color w:val="000000"/>
        </w:rPr>
        <w:t>Statuslinjen</w:t>
      </w:r>
      <w:r>
        <w:rPr>
          <w:color w:val="000000"/>
        </w:rPr>
        <w:t xml:space="preserve"> gir deg diverse nyttig informasjon. Den forandrer seg stadig, avhengig av hva du finner på, og det er derfor l</w:t>
      </w:r>
      <w:r>
        <w:rPr>
          <w:color w:val="000000"/>
        </w:rPr>
        <w:t>urt å holde øye med den.</w:t>
      </w:r>
    </w:p>
    <w:p w:rsidR="00000000" w:rsidRDefault="00FE204E">
      <w:pPr>
        <w:numPr>
          <w:ilvl w:val="0"/>
          <w:numId w:val="14"/>
        </w:numPr>
        <w:rPr>
          <w:color w:val="000000"/>
        </w:rPr>
      </w:pPr>
      <w:r>
        <w:rPr>
          <w:b/>
          <w:color w:val="000000"/>
        </w:rPr>
        <w:t>Rullefeltene</w:t>
      </w:r>
      <w:r>
        <w:rPr>
          <w:color w:val="000000"/>
        </w:rPr>
        <w:t xml:space="preserve"> bruker du til å flytte rundt regnearket. Dra de grå knappene, klikk på pilene i slutten av rullefeltene eller klikk i et grått felt.</w:t>
      </w:r>
    </w:p>
    <w:p w:rsidR="00000000" w:rsidRDefault="00FE204E"/>
    <w:p w:rsidR="00000000" w:rsidRDefault="00FE204E"/>
    <w:p w:rsidR="00000000" w:rsidRDefault="00FE204E"/>
    <w:p w:rsidR="00000000" w:rsidRDefault="009037A6">
      <w:pPr>
        <w:pStyle w:val="Overskrift2"/>
      </w:pPr>
      <w:bookmarkStart w:id="4" w:name="_Toc172613017"/>
      <w:r>
        <w:t>Skrive inn data i regnearket</w:t>
      </w:r>
      <w:r w:rsidR="00FE204E">
        <w:t>:</w:t>
      </w:r>
      <w:bookmarkEnd w:id="4"/>
    </w:p>
    <w:p w:rsidR="00000000" w:rsidRDefault="00891CBF">
      <w:r>
        <w:t>I et regneark kan du skrive inn</w:t>
      </w:r>
      <w:r w:rsidR="00FE204E">
        <w:t>:</w:t>
      </w:r>
    </w:p>
    <w:p w:rsidR="00000000" w:rsidRDefault="00FE204E">
      <w:pPr>
        <w:numPr>
          <w:ilvl w:val="0"/>
          <w:numId w:val="1"/>
        </w:numPr>
      </w:pPr>
      <w:r>
        <w:t xml:space="preserve">TEKST. </w:t>
      </w:r>
    </w:p>
    <w:p w:rsidR="00000000" w:rsidRDefault="00FE204E">
      <w:pPr>
        <w:numPr>
          <w:ilvl w:val="0"/>
          <w:numId w:val="1"/>
        </w:numPr>
      </w:pPr>
      <w:r>
        <w:t xml:space="preserve">TALL . </w:t>
      </w:r>
    </w:p>
    <w:p w:rsidR="00000000" w:rsidRDefault="00FE204E">
      <w:pPr>
        <w:numPr>
          <w:ilvl w:val="0"/>
          <w:numId w:val="1"/>
        </w:numPr>
      </w:pPr>
      <w:r>
        <w:t>F</w:t>
      </w:r>
      <w:r>
        <w:t>ORMLER.</w:t>
      </w:r>
    </w:p>
    <w:p w:rsidR="00000000" w:rsidRDefault="00FE204E"/>
    <w:p w:rsidR="00000000" w:rsidRDefault="00FE204E">
      <w:r>
        <w:t>NB! Markøren må være plassert i den cellen der data skal registreres.</w:t>
      </w:r>
      <w:r w:rsidR="00891CBF">
        <w:t xml:space="preserve"> Alt som skrives inn i ett regneark kalles data.</w:t>
      </w:r>
    </w:p>
    <w:p w:rsidR="00000000" w:rsidRDefault="00FE204E"/>
    <w:p w:rsidR="00000000" w:rsidRDefault="00FE204E">
      <w:r>
        <w:t xml:space="preserve">Data skrives inn ved å bruke tastaturet, det du skriver vises i redigeringsfeltet. Dataene blir lagt på plass i aktuell celle ved at du trykker enter- knappen  eller bruker en </w:t>
      </w:r>
      <w:r>
        <w:t>av piltastene.</w:t>
      </w:r>
    </w:p>
    <w:p w:rsidR="00000000" w:rsidRDefault="00FE204E">
      <w:r>
        <w:t>Du kan skrive opptil 255 tegn i en celle.</w:t>
      </w:r>
    </w:p>
    <w:p w:rsidR="00000000" w:rsidRDefault="00FE204E"/>
    <w:p w:rsidR="00000000" w:rsidRDefault="00FE204E">
      <w:r>
        <w:t>Dersom du må rette på noe du skriver, kan du gjøre det ved å bruke DELETE-tasten eller BACK-SPACE tasten. Delete fjerner tegnet til høyre for markøren, BACK-SPACE fjerner tegnet til venstre.</w:t>
      </w:r>
    </w:p>
    <w:p w:rsidR="00000000" w:rsidRDefault="00FE204E">
      <w:pPr>
        <w:rPr>
          <w:b/>
          <w:i/>
        </w:rPr>
      </w:pPr>
      <w:r>
        <w:rPr>
          <w:b/>
          <w:i/>
        </w:rPr>
        <w:t>Tekst :</w:t>
      </w:r>
    </w:p>
    <w:p w:rsidR="00000000" w:rsidRDefault="00FE204E">
      <w:r>
        <w:t>Tekst skrives inn på vanlig måte og vil automatisk bli venstrejustert i cellen.</w:t>
      </w:r>
    </w:p>
    <w:p w:rsidR="00000000" w:rsidRDefault="00FE204E">
      <w:r>
        <w:t>NB. Om teksten dekker mer enn en celle, tilhører den allikevel den cellen der teksten begynner. Men hvis denne neste cellen inneholder data, vises bare det som får plass i den</w:t>
      </w:r>
      <w:r>
        <w:t xml:space="preserve"> opprinnelige cellen.</w:t>
      </w:r>
    </w:p>
    <w:p w:rsidR="00000000" w:rsidRDefault="00FE204E">
      <w:r>
        <w:t>Tekst som det ikke er plass til å vise i en kolonne, kan gjøres synlig ved å utvide kolonnebredden.</w:t>
      </w:r>
    </w:p>
    <w:p w:rsidR="00000000" w:rsidRDefault="00FE204E">
      <w:pPr>
        <w:rPr>
          <w:b/>
          <w:i/>
        </w:rPr>
      </w:pPr>
      <w:r>
        <w:rPr>
          <w:b/>
          <w:i/>
        </w:rPr>
        <w:t>Tall :</w:t>
      </w:r>
    </w:p>
    <w:p w:rsidR="00000000" w:rsidRDefault="00FE204E">
      <w:r>
        <w:t>Tall registreres på tilsvarende måte som tekst, men tall blir automatisk høyrejustert i en celle.</w:t>
      </w:r>
    </w:p>
    <w:p w:rsidR="00000000" w:rsidRDefault="00FE204E">
      <w:r>
        <w:t>NEGATIVE TALL skrives inn med</w:t>
      </w:r>
      <w:r>
        <w:t xml:space="preserve"> minustegn (Bindestrek) som første tegn.</w:t>
      </w:r>
    </w:p>
    <w:p w:rsidR="00000000" w:rsidRDefault="00FE204E">
      <w:r>
        <w:t>NB. Dersom du registrerer tall som består av flere siffer en det er plass til i kolonnen, vil tallet bli vist eksponentielt eller med følgende tegn (######), avhengig av celleformat.</w:t>
      </w:r>
    </w:p>
    <w:p w:rsidR="00000000" w:rsidRDefault="00FE204E">
      <w:r>
        <w:t>Sifrene er likevel lagret i cell</w:t>
      </w:r>
      <w:r>
        <w:t>en slik at de er registrert, for å få vist tallet kan du utvide kolonnebredden.</w:t>
      </w:r>
    </w:p>
    <w:p w:rsidR="00000000" w:rsidRDefault="00FE204E">
      <w:pPr>
        <w:pStyle w:val="Brdtekst3"/>
      </w:pPr>
      <w:r>
        <w:t>Dersom du skal registrere tall i flere kolonner, lønner det seg å markere det området der tallene skal skrives inn før du begynner å registrere.</w:t>
      </w:r>
    </w:p>
    <w:p w:rsidR="00000000" w:rsidRDefault="00FE204E"/>
    <w:p w:rsidR="00000000" w:rsidRDefault="00FE204E">
      <w:pPr>
        <w:rPr>
          <w:b/>
          <w:i/>
        </w:rPr>
      </w:pPr>
      <w:r>
        <w:rPr>
          <w:b/>
          <w:i/>
        </w:rPr>
        <w:t>Formler :</w:t>
      </w:r>
    </w:p>
    <w:p w:rsidR="00000000" w:rsidRDefault="00FE204E">
      <w:r>
        <w:t>Formler kombinerer e</w:t>
      </w:r>
      <w:r>
        <w:t>ller utfører beregninger med tall og tekst.</w:t>
      </w:r>
    </w:p>
    <w:p w:rsidR="00000000" w:rsidRDefault="00FE204E">
      <w:r>
        <w:lastRenderedPageBreak/>
        <w:t xml:space="preserve">I Excel starter formelene med likhetstegn </w:t>
      </w:r>
      <w:r>
        <w:rPr>
          <w:b/>
          <w:bCs/>
        </w:rPr>
        <w:t>(=)</w:t>
      </w:r>
      <w:r>
        <w:t xml:space="preserve"> og kan inneholde tall, tekst, operatorer, celle- og områdeadresse, områdenavn og andre formler.</w:t>
      </w:r>
    </w:p>
    <w:p w:rsidR="00000000" w:rsidRDefault="00FE204E">
      <w:pPr>
        <w:pStyle w:val="Brdtekst3"/>
      </w:pPr>
      <w:r>
        <w:t>Aritmetiske operatorer :</w:t>
      </w:r>
    </w:p>
    <w:p w:rsidR="00000000" w:rsidRDefault="00FE204E">
      <w:pPr>
        <w:numPr>
          <w:ilvl w:val="0"/>
          <w:numId w:val="8"/>
        </w:numPr>
      </w:pPr>
      <w:r>
        <w:t xml:space="preserve">+ : Addisjon. </w:t>
      </w:r>
    </w:p>
    <w:p w:rsidR="00000000" w:rsidRDefault="00FE204E">
      <w:pPr>
        <w:numPr>
          <w:ilvl w:val="0"/>
          <w:numId w:val="8"/>
        </w:numPr>
      </w:pPr>
      <w:r>
        <w:t xml:space="preserve">- : Subtraksjon. </w:t>
      </w:r>
    </w:p>
    <w:p w:rsidR="00000000" w:rsidRDefault="00FE204E">
      <w:pPr>
        <w:numPr>
          <w:ilvl w:val="0"/>
          <w:numId w:val="8"/>
        </w:numPr>
      </w:pPr>
      <w:r>
        <w:t>/ : Divisjon</w:t>
      </w:r>
      <w:r>
        <w:t xml:space="preserve">. </w:t>
      </w:r>
    </w:p>
    <w:p w:rsidR="00000000" w:rsidRDefault="00FE204E">
      <w:pPr>
        <w:numPr>
          <w:ilvl w:val="0"/>
          <w:numId w:val="8"/>
        </w:numPr>
      </w:pPr>
      <w:r>
        <w:t xml:space="preserve">* : Multiplikasjon. </w:t>
      </w:r>
    </w:p>
    <w:p w:rsidR="00000000" w:rsidRDefault="00FE204E">
      <w:pPr>
        <w:numPr>
          <w:ilvl w:val="0"/>
          <w:numId w:val="8"/>
        </w:numPr>
      </w:pPr>
      <w:r>
        <w:t xml:space="preserve">%: Prosent. </w:t>
      </w:r>
    </w:p>
    <w:p w:rsidR="00000000" w:rsidRDefault="00FE204E">
      <w:pPr>
        <w:numPr>
          <w:ilvl w:val="0"/>
          <w:numId w:val="8"/>
        </w:numPr>
      </w:pPr>
      <w:r>
        <w:t>^ : Eksponent.</w:t>
      </w:r>
    </w:p>
    <w:p w:rsidR="00000000" w:rsidRDefault="00FE204E"/>
    <w:p w:rsidR="00000000" w:rsidRDefault="00FE204E">
      <w:pPr>
        <w:pStyle w:val="Brdtekst2"/>
      </w:pPr>
      <w:r>
        <w:t>Eksempler på formler :</w:t>
      </w:r>
    </w:p>
    <w:p w:rsidR="00000000" w:rsidRDefault="00FE204E">
      <w:pPr>
        <w:numPr>
          <w:ilvl w:val="0"/>
          <w:numId w:val="9"/>
        </w:numPr>
        <w:tabs>
          <w:tab w:val="clear" w:pos="360"/>
          <w:tab w:val="num" w:pos="720"/>
        </w:tabs>
        <w:ind w:left="720"/>
        <w:outlineLvl w:val="0"/>
      </w:pPr>
      <w:r>
        <w:t xml:space="preserve">= a1+b6 : Gir summen av innholdet i cellene a1 og b6. </w:t>
      </w:r>
    </w:p>
    <w:p w:rsidR="00000000" w:rsidRDefault="00FE204E">
      <w:pPr>
        <w:numPr>
          <w:ilvl w:val="0"/>
          <w:numId w:val="9"/>
        </w:numPr>
        <w:tabs>
          <w:tab w:val="clear" w:pos="360"/>
          <w:tab w:val="num" w:pos="720"/>
        </w:tabs>
        <w:ind w:left="720"/>
        <w:outlineLvl w:val="0"/>
      </w:pPr>
      <w:r>
        <w:t xml:space="preserve">= a4/8 : Innholdet i celle a4 dividert med 8. </w:t>
      </w:r>
    </w:p>
    <w:p w:rsidR="00000000" w:rsidRDefault="00FE204E">
      <w:pPr>
        <w:numPr>
          <w:ilvl w:val="0"/>
          <w:numId w:val="9"/>
        </w:numPr>
        <w:tabs>
          <w:tab w:val="clear" w:pos="360"/>
          <w:tab w:val="num" w:pos="720"/>
        </w:tabs>
        <w:ind w:left="720"/>
        <w:outlineLvl w:val="0"/>
      </w:pPr>
      <w:r>
        <w:t xml:space="preserve">= 10-a4 : 10 minus innholdet i celle a4. </w:t>
      </w:r>
    </w:p>
    <w:p w:rsidR="00000000" w:rsidRDefault="00FE204E">
      <w:pPr>
        <w:numPr>
          <w:ilvl w:val="0"/>
          <w:numId w:val="9"/>
        </w:numPr>
        <w:tabs>
          <w:tab w:val="clear" w:pos="360"/>
          <w:tab w:val="num" w:pos="720"/>
        </w:tabs>
        <w:ind w:left="720"/>
        <w:outlineLvl w:val="0"/>
      </w:pPr>
      <w:r>
        <w:t>= (a1+a4)*b6 : Summen av tallene i a</w:t>
      </w:r>
      <w:r>
        <w:t xml:space="preserve">1 og a4 multipl. med tallet i b6. </w:t>
      </w:r>
    </w:p>
    <w:p w:rsidR="00000000" w:rsidRDefault="00FE204E" w:rsidP="00C46501">
      <w:pPr>
        <w:numPr>
          <w:ilvl w:val="0"/>
          <w:numId w:val="9"/>
        </w:numPr>
        <w:tabs>
          <w:tab w:val="clear" w:pos="360"/>
          <w:tab w:val="num" w:pos="720"/>
        </w:tabs>
        <w:ind w:left="720"/>
        <w:outlineLvl w:val="0"/>
      </w:pPr>
      <w:r>
        <w:t xml:space="preserve">=Summer(c1:c6) : Gir summen av tallene i celleområdet c1:c6. </w:t>
      </w:r>
    </w:p>
    <w:p w:rsidR="00000000" w:rsidRDefault="00FE204E">
      <w:pPr>
        <w:numPr>
          <w:ilvl w:val="0"/>
          <w:numId w:val="9"/>
        </w:numPr>
        <w:tabs>
          <w:tab w:val="clear" w:pos="360"/>
          <w:tab w:val="num" w:pos="720"/>
        </w:tabs>
        <w:ind w:left="720"/>
        <w:outlineLvl w:val="0"/>
      </w:pPr>
      <w:r>
        <w:t>=10^2*15% : Opphøyer tallet 10 i 2 potens og multipl. med 15%.</w:t>
      </w:r>
    </w:p>
    <w:p w:rsidR="00000000" w:rsidRDefault="00FE204E">
      <w:pPr>
        <w:ind w:left="360"/>
      </w:pPr>
    </w:p>
    <w:p w:rsidR="00000000" w:rsidRDefault="00FE204E">
      <w:pPr>
        <w:ind w:left="360"/>
      </w:pPr>
      <w:r>
        <w:t>NB. Vær oppmerksom på at i eksempel nr.4, så regnes det inne i pare</w:t>
      </w:r>
      <w:r>
        <w:t>ntesen først ut og deretter multipliseres det med det utenfor parentesen. Så eksempel 4 gir et annet resultat en det =a1+a4*b6 ville gitt.</w:t>
      </w:r>
    </w:p>
    <w:p w:rsidR="00000000" w:rsidRDefault="00FE204E">
      <w:pPr>
        <w:ind w:left="360"/>
        <w:rPr>
          <w:i/>
        </w:rPr>
      </w:pPr>
    </w:p>
    <w:p w:rsidR="00000000" w:rsidRDefault="00FE204E">
      <w:pPr>
        <w:ind w:left="360"/>
        <w:rPr>
          <w:b/>
          <w:i/>
        </w:rPr>
      </w:pPr>
      <w:r>
        <w:rPr>
          <w:b/>
          <w:i/>
        </w:rPr>
        <w:t>Feilmeldinger :</w:t>
      </w:r>
    </w:p>
    <w:p w:rsidR="00000000" w:rsidRDefault="00FE204E">
      <w:pPr>
        <w:ind w:left="360"/>
      </w:pPr>
      <w:r>
        <w:t>Noen ganger vil det oppstå feil i formelen, da gir Excel deg en feilmelding. En slik feilmelding sta</w:t>
      </w:r>
      <w:r>
        <w:t>rter alltid med tegnet (#), nedenfor er de mest vanlige feilmeldingene og hva som menes med dem ramset opp :</w:t>
      </w:r>
    </w:p>
    <w:p w:rsidR="00000000" w:rsidRDefault="00FE204E">
      <w:pPr>
        <w:numPr>
          <w:ilvl w:val="0"/>
          <w:numId w:val="8"/>
        </w:numPr>
      </w:pPr>
      <w:r>
        <w:t xml:space="preserve">#DIV/0! : Forsøker å dividere med null (0). </w:t>
      </w:r>
    </w:p>
    <w:p w:rsidR="00000000" w:rsidRDefault="00FE204E">
      <w:pPr>
        <w:numPr>
          <w:ilvl w:val="0"/>
          <w:numId w:val="8"/>
        </w:numPr>
      </w:pPr>
      <w:r>
        <w:t xml:space="preserve">#I/T : Refererer til en verdi som ikke er tilgjengelig. </w:t>
      </w:r>
    </w:p>
    <w:p w:rsidR="00000000" w:rsidRDefault="00FE204E">
      <w:pPr>
        <w:numPr>
          <w:ilvl w:val="0"/>
          <w:numId w:val="8"/>
        </w:numPr>
      </w:pPr>
      <w:r>
        <w:t>#NAVN? : Du bruker et navn som Excel ikke gje</w:t>
      </w:r>
      <w:r>
        <w:t xml:space="preserve">nkjenner. </w:t>
      </w:r>
    </w:p>
    <w:p w:rsidR="00000000" w:rsidRDefault="00FE204E">
      <w:pPr>
        <w:numPr>
          <w:ilvl w:val="0"/>
          <w:numId w:val="8"/>
        </w:numPr>
      </w:pPr>
      <w:r>
        <w:t xml:space="preserve">#NUM! : Bruker et tall uriktig. </w:t>
      </w:r>
    </w:p>
    <w:p w:rsidR="00000000" w:rsidRDefault="00FE204E">
      <w:pPr>
        <w:numPr>
          <w:ilvl w:val="0"/>
          <w:numId w:val="8"/>
        </w:numPr>
      </w:pPr>
      <w:r>
        <w:t xml:space="preserve">#REF! : Refererer til en celle som ikke er gyldig. </w:t>
      </w:r>
    </w:p>
    <w:p w:rsidR="00000000" w:rsidRDefault="00FE204E">
      <w:pPr>
        <w:numPr>
          <w:ilvl w:val="0"/>
          <w:numId w:val="8"/>
        </w:numPr>
      </w:pPr>
      <w:r>
        <w:t>#VERDI! : Et argument eller en operand er av feil type.</w:t>
      </w:r>
    </w:p>
    <w:p w:rsidR="0020116C" w:rsidRDefault="0020116C" w:rsidP="0020116C">
      <w:r>
        <w:rPr>
          <w:noProof/>
        </w:rPr>
        <w:drawing>
          <wp:inline distT="0" distB="0" distL="0" distR="0">
            <wp:extent cx="2019300" cy="1781175"/>
            <wp:effectExtent l="19050" t="0" r="0" b="0"/>
            <wp:docPr id="25"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2019300" cy="1781175"/>
                    </a:xfrm>
                    <a:prstGeom prst="rect">
                      <a:avLst/>
                    </a:prstGeom>
                    <a:noFill/>
                    <a:ln w="9525">
                      <a:noFill/>
                      <a:miter lim="800000"/>
                      <a:headEnd/>
                      <a:tailEnd/>
                    </a:ln>
                  </pic:spPr>
                </pic:pic>
              </a:graphicData>
            </a:graphic>
          </wp:inline>
        </w:drawing>
      </w:r>
    </w:p>
    <w:p w:rsidR="0020116C" w:rsidRDefault="0020116C" w:rsidP="0020116C">
      <w:r>
        <w:t>Hvis du trykker på utropstegnet til venstre for en feil vil du kunne få forklaring og hjelp til feilen.</w:t>
      </w:r>
    </w:p>
    <w:p w:rsidR="00000000" w:rsidRDefault="00FE204E"/>
    <w:p w:rsidR="00546E07" w:rsidRDefault="00546E07" w:rsidP="009037A6">
      <w:pPr>
        <w:pStyle w:val="Overskrift2"/>
        <w:rPr>
          <w:b w:val="0"/>
          <w:i w:val="0"/>
        </w:rPr>
      </w:pPr>
      <w:bookmarkStart w:id="5" w:name="_Toc172613018"/>
      <w:r w:rsidRPr="009037A6">
        <w:t>Cellereferanser</w:t>
      </w:r>
      <w:bookmarkEnd w:id="5"/>
    </w:p>
    <w:p w:rsidR="006E6FD2" w:rsidRDefault="006E6FD2" w:rsidP="006E6FD2">
      <w:r w:rsidRPr="006E6FD2">
        <w:t xml:space="preserve">En referanse identifiserer en celle eller et celleområde i et regneark og angir hvor Microsoft Excel finner verdiene eller dataene som skal brukes i en formel. Med referanser kan du bruke </w:t>
      </w:r>
      <w:r w:rsidRPr="006E6FD2">
        <w:lastRenderedPageBreak/>
        <w:t xml:space="preserve">data som ligger i ulike deler av et regneark, i én formel, eller du kan bruke verdien fra én celle i flere formler. Du kan også referere til celler i andre regneark i samme arbeidsbok, og til andre arbeidsbøker. </w:t>
      </w:r>
    </w:p>
    <w:p w:rsidR="006E6FD2" w:rsidRPr="006E6FD2" w:rsidRDefault="006E6FD2" w:rsidP="006E6FD2"/>
    <w:p w:rsidR="006E6FD2" w:rsidRDefault="006E6FD2" w:rsidP="006E6FD2">
      <w:pPr>
        <w:rPr>
          <w:b/>
          <w:bCs/>
        </w:rPr>
      </w:pPr>
      <w:r w:rsidRPr="006E6FD2">
        <w:rPr>
          <w:b/>
          <w:bCs/>
        </w:rPr>
        <w:t>Standard referansestil</w:t>
      </w:r>
    </w:p>
    <w:p w:rsidR="006E6FD2" w:rsidRPr="006E6FD2" w:rsidRDefault="006E6FD2" w:rsidP="006E6FD2">
      <w:r w:rsidRPr="006E6FD2">
        <w:t>Som standard bruker Microsoft Excel referansestilen A1, som refererer til kolonner med bokstaver (A til XFD, for totalt 16 384 kolonner) og refererer til rader med tall (1 til 1 048 576). Disse bokstavene og tallene kalles rad- og kolonneoverskrifter. Når du skal referere til en celle, angir du kolonnebokstaven etterfulgt av radnummeret. B2 refererer for eksempel til cellen ved skjæringspunktet til kolonne B og rad 2.</w:t>
      </w:r>
    </w:p>
    <w:tbl>
      <w:tblPr>
        <w:tblW w:w="0" w:type="auto"/>
        <w:tblInd w:w="24" w:type="dxa"/>
        <w:tblCellMar>
          <w:top w:w="15" w:type="dxa"/>
          <w:left w:w="15" w:type="dxa"/>
          <w:bottom w:w="15" w:type="dxa"/>
          <w:right w:w="15" w:type="dxa"/>
        </w:tblCellMar>
        <w:tblLook w:val="04A0"/>
      </w:tblPr>
      <w:tblGrid>
        <w:gridCol w:w="6266"/>
        <w:gridCol w:w="1134"/>
      </w:tblGrid>
      <w:tr w:rsidR="006E6FD2" w:rsidRPr="006E6FD2" w:rsidTr="006E6FD2">
        <w:tc>
          <w:tcPr>
            <w:tcW w:w="0" w:type="auto"/>
            <w:shd w:val="clear" w:color="auto" w:fill="6B82B2"/>
            <w:tcMar>
              <w:top w:w="60" w:type="dxa"/>
              <w:left w:w="120" w:type="dxa"/>
              <w:bottom w:w="60" w:type="dxa"/>
              <w:right w:w="120" w:type="dxa"/>
            </w:tcMar>
            <w:vAlign w:val="bottom"/>
            <w:hideMark/>
          </w:tcPr>
          <w:p w:rsidR="006E6FD2" w:rsidRPr="006E6FD2" w:rsidRDefault="006E6FD2" w:rsidP="006E6FD2">
            <w:pPr>
              <w:rPr>
                <w:b/>
                <w:bCs/>
              </w:rPr>
            </w:pPr>
            <w:r w:rsidRPr="006E6FD2">
              <w:rPr>
                <w:b/>
                <w:bCs/>
              </w:rPr>
              <w:t>Hvis du referere til</w:t>
            </w:r>
          </w:p>
        </w:tc>
        <w:tc>
          <w:tcPr>
            <w:tcW w:w="0" w:type="auto"/>
            <w:shd w:val="clear" w:color="auto" w:fill="6B82B2"/>
            <w:tcMar>
              <w:top w:w="60" w:type="dxa"/>
              <w:left w:w="120" w:type="dxa"/>
              <w:bottom w:w="60" w:type="dxa"/>
              <w:right w:w="120" w:type="dxa"/>
            </w:tcMar>
            <w:vAlign w:val="bottom"/>
            <w:hideMark/>
          </w:tcPr>
          <w:p w:rsidR="006E6FD2" w:rsidRPr="006E6FD2" w:rsidRDefault="006E6FD2" w:rsidP="006E6FD2">
            <w:pPr>
              <w:rPr>
                <w:b/>
                <w:bCs/>
              </w:rPr>
            </w:pPr>
            <w:r w:rsidRPr="006E6FD2">
              <w:rPr>
                <w:b/>
                <w:bCs/>
              </w:rPr>
              <w:t>Bruk</w:t>
            </w:r>
          </w:p>
        </w:tc>
      </w:tr>
      <w:tr w:rsidR="006E6FD2" w:rsidRPr="006E6FD2" w:rsidTr="006E6FD2">
        <w:tc>
          <w:tcPr>
            <w:tcW w:w="0" w:type="auto"/>
            <w:tcBorders>
              <w:top w:val="nil"/>
              <w:left w:val="nil"/>
              <w:bottom w:val="nil"/>
              <w:right w:val="nil"/>
            </w:tcBorders>
            <w:tcMar>
              <w:top w:w="60" w:type="dxa"/>
              <w:left w:w="120" w:type="dxa"/>
              <w:bottom w:w="60" w:type="dxa"/>
              <w:right w:w="120" w:type="dxa"/>
            </w:tcMar>
            <w:hideMark/>
          </w:tcPr>
          <w:p w:rsidR="006E6FD2" w:rsidRPr="006E6FD2" w:rsidRDefault="006E6FD2" w:rsidP="006E6FD2">
            <w:r w:rsidRPr="006E6FD2">
              <w:t>Cellen i kolonne A og rad 10</w:t>
            </w:r>
          </w:p>
        </w:tc>
        <w:tc>
          <w:tcPr>
            <w:tcW w:w="0" w:type="auto"/>
            <w:tcBorders>
              <w:top w:val="nil"/>
              <w:left w:val="nil"/>
              <w:bottom w:val="nil"/>
              <w:right w:val="nil"/>
            </w:tcBorders>
            <w:tcMar>
              <w:top w:w="60" w:type="dxa"/>
              <w:left w:w="120" w:type="dxa"/>
              <w:bottom w:w="60" w:type="dxa"/>
              <w:right w:w="120" w:type="dxa"/>
            </w:tcMar>
            <w:hideMark/>
          </w:tcPr>
          <w:p w:rsidR="006E6FD2" w:rsidRPr="006E6FD2" w:rsidRDefault="006E6FD2" w:rsidP="006E6FD2">
            <w:r w:rsidRPr="006E6FD2">
              <w:t>A10</w:t>
            </w:r>
          </w:p>
        </w:tc>
      </w:tr>
      <w:tr w:rsidR="006E6FD2" w:rsidRPr="006E6FD2" w:rsidTr="006E6FD2">
        <w:tc>
          <w:tcPr>
            <w:tcW w:w="0" w:type="auto"/>
            <w:tcBorders>
              <w:top w:val="nil"/>
              <w:left w:val="nil"/>
              <w:bottom w:val="nil"/>
              <w:right w:val="nil"/>
            </w:tcBorders>
            <w:shd w:val="clear" w:color="auto" w:fill="F2F2F2"/>
            <w:tcMar>
              <w:top w:w="60" w:type="dxa"/>
              <w:left w:w="120" w:type="dxa"/>
              <w:bottom w:w="60" w:type="dxa"/>
              <w:right w:w="120" w:type="dxa"/>
            </w:tcMar>
            <w:hideMark/>
          </w:tcPr>
          <w:p w:rsidR="006E6FD2" w:rsidRPr="006E6FD2" w:rsidRDefault="006E6FD2" w:rsidP="006E6FD2">
            <w:r w:rsidRPr="006E6FD2">
              <w:t>Celleområdet i kolonne A og rad 10 til og med 20</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6E6FD2" w:rsidRPr="006E6FD2" w:rsidRDefault="006E6FD2" w:rsidP="006E6FD2">
            <w:r w:rsidRPr="006E6FD2">
              <w:t>A10:A20</w:t>
            </w:r>
          </w:p>
        </w:tc>
      </w:tr>
      <w:tr w:rsidR="006E6FD2" w:rsidRPr="006E6FD2" w:rsidTr="006E6FD2">
        <w:tc>
          <w:tcPr>
            <w:tcW w:w="0" w:type="auto"/>
            <w:tcBorders>
              <w:top w:val="nil"/>
              <w:left w:val="nil"/>
              <w:bottom w:val="nil"/>
              <w:right w:val="nil"/>
            </w:tcBorders>
            <w:tcMar>
              <w:top w:w="60" w:type="dxa"/>
              <w:left w:w="120" w:type="dxa"/>
              <w:bottom w:w="60" w:type="dxa"/>
              <w:right w:w="120" w:type="dxa"/>
            </w:tcMar>
            <w:hideMark/>
          </w:tcPr>
          <w:p w:rsidR="006E6FD2" w:rsidRPr="006E6FD2" w:rsidRDefault="006E6FD2" w:rsidP="006E6FD2">
            <w:r w:rsidRPr="006E6FD2">
              <w:t>Celleområdet i rad 15 og kolonne B til og med E</w:t>
            </w:r>
          </w:p>
        </w:tc>
        <w:tc>
          <w:tcPr>
            <w:tcW w:w="0" w:type="auto"/>
            <w:tcBorders>
              <w:top w:val="nil"/>
              <w:left w:val="nil"/>
              <w:bottom w:val="nil"/>
              <w:right w:val="nil"/>
            </w:tcBorders>
            <w:tcMar>
              <w:top w:w="60" w:type="dxa"/>
              <w:left w:w="120" w:type="dxa"/>
              <w:bottom w:w="60" w:type="dxa"/>
              <w:right w:w="120" w:type="dxa"/>
            </w:tcMar>
            <w:hideMark/>
          </w:tcPr>
          <w:p w:rsidR="006E6FD2" w:rsidRPr="006E6FD2" w:rsidRDefault="006E6FD2" w:rsidP="006E6FD2">
            <w:r w:rsidRPr="006E6FD2">
              <w:t>B15:E15</w:t>
            </w:r>
          </w:p>
        </w:tc>
      </w:tr>
      <w:tr w:rsidR="006E6FD2" w:rsidRPr="006E6FD2" w:rsidTr="006E6FD2">
        <w:tc>
          <w:tcPr>
            <w:tcW w:w="0" w:type="auto"/>
            <w:tcBorders>
              <w:top w:val="nil"/>
              <w:left w:val="nil"/>
              <w:bottom w:val="nil"/>
              <w:right w:val="nil"/>
            </w:tcBorders>
            <w:shd w:val="clear" w:color="auto" w:fill="F2F2F2"/>
            <w:tcMar>
              <w:top w:w="60" w:type="dxa"/>
              <w:left w:w="120" w:type="dxa"/>
              <w:bottom w:w="60" w:type="dxa"/>
              <w:right w:w="120" w:type="dxa"/>
            </w:tcMar>
            <w:hideMark/>
          </w:tcPr>
          <w:p w:rsidR="006E6FD2" w:rsidRPr="006E6FD2" w:rsidRDefault="006E6FD2" w:rsidP="006E6FD2">
            <w:r w:rsidRPr="006E6FD2">
              <w:t>Alle celler i rad 5</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6E6FD2" w:rsidRPr="006E6FD2" w:rsidRDefault="006E6FD2" w:rsidP="006E6FD2">
            <w:r w:rsidRPr="006E6FD2">
              <w:t>5:5</w:t>
            </w:r>
          </w:p>
        </w:tc>
      </w:tr>
      <w:tr w:rsidR="006E6FD2" w:rsidRPr="006E6FD2" w:rsidTr="006E6FD2">
        <w:tc>
          <w:tcPr>
            <w:tcW w:w="0" w:type="auto"/>
            <w:tcBorders>
              <w:top w:val="nil"/>
              <w:left w:val="nil"/>
              <w:bottom w:val="nil"/>
              <w:right w:val="nil"/>
            </w:tcBorders>
            <w:tcMar>
              <w:top w:w="60" w:type="dxa"/>
              <w:left w:w="120" w:type="dxa"/>
              <w:bottom w:w="60" w:type="dxa"/>
              <w:right w:w="120" w:type="dxa"/>
            </w:tcMar>
            <w:hideMark/>
          </w:tcPr>
          <w:p w:rsidR="006E6FD2" w:rsidRPr="006E6FD2" w:rsidRDefault="006E6FD2" w:rsidP="006E6FD2">
            <w:r w:rsidRPr="006E6FD2">
              <w:t>Alle celler i rad 5 til og med 10</w:t>
            </w:r>
          </w:p>
        </w:tc>
        <w:tc>
          <w:tcPr>
            <w:tcW w:w="0" w:type="auto"/>
            <w:tcBorders>
              <w:top w:val="nil"/>
              <w:left w:val="nil"/>
              <w:bottom w:val="nil"/>
              <w:right w:val="nil"/>
            </w:tcBorders>
            <w:tcMar>
              <w:top w:w="60" w:type="dxa"/>
              <w:left w:w="120" w:type="dxa"/>
              <w:bottom w:w="60" w:type="dxa"/>
              <w:right w:w="120" w:type="dxa"/>
            </w:tcMar>
            <w:hideMark/>
          </w:tcPr>
          <w:p w:rsidR="006E6FD2" w:rsidRPr="006E6FD2" w:rsidRDefault="006E6FD2" w:rsidP="006E6FD2">
            <w:r w:rsidRPr="006E6FD2">
              <w:t>5:10</w:t>
            </w:r>
          </w:p>
        </w:tc>
      </w:tr>
      <w:tr w:rsidR="006E6FD2" w:rsidRPr="006E6FD2" w:rsidTr="006E6FD2">
        <w:tc>
          <w:tcPr>
            <w:tcW w:w="0" w:type="auto"/>
            <w:tcBorders>
              <w:top w:val="nil"/>
              <w:left w:val="nil"/>
              <w:bottom w:val="nil"/>
              <w:right w:val="nil"/>
            </w:tcBorders>
            <w:shd w:val="clear" w:color="auto" w:fill="F2F2F2"/>
            <w:tcMar>
              <w:top w:w="60" w:type="dxa"/>
              <w:left w:w="120" w:type="dxa"/>
              <w:bottom w:w="60" w:type="dxa"/>
              <w:right w:w="120" w:type="dxa"/>
            </w:tcMar>
            <w:hideMark/>
          </w:tcPr>
          <w:p w:rsidR="006E6FD2" w:rsidRPr="006E6FD2" w:rsidRDefault="006E6FD2" w:rsidP="006E6FD2">
            <w:r w:rsidRPr="006E6FD2">
              <w:t>Alle celler i kolonne H</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6E6FD2" w:rsidRPr="006E6FD2" w:rsidRDefault="006E6FD2" w:rsidP="006E6FD2">
            <w:r w:rsidRPr="006E6FD2">
              <w:t>H:H</w:t>
            </w:r>
          </w:p>
        </w:tc>
      </w:tr>
      <w:tr w:rsidR="006E6FD2" w:rsidRPr="006E6FD2" w:rsidTr="006E6FD2">
        <w:tc>
          <w:tcPr>
            <w:tcW w:w="0" w:type="auto"/>
            <w:tcBorders>
              <w:top w:val="nil"/>
              <w:left w:val="nil"/>
              <w:bottom w:val="nil"/>
              <w:right w:val="nil"/>
            </w:tcBorders>
            <w:tcMar>
              <w:top w:w="60" w:type="dxa"/>
              <w:left w:w="120" w:type="dxa"/>
              <w:bottom w:w="60" w:type="dxa"/>
              <w:right w:w="120" w:type="dxa"/>
            </w:tcMar>
            <w:hideMark/>
          </w:tcPr>
          <w:p w:rsidR="006E6FD2" w:rsidRPr="006E6FD2" w:rsidRDefault="006E6FD2" w:rsidP="006E6FD2">
            <w:r w:rsidRPr="006E6FD2">
              <w:t>Alle celler i kolonne H til og med J</w:t>
            </w:r>
          </w:p>
        </w:tc>
        <w:tc>
          <w:tcPr>
            <w:tcW w:w="0" w:type="auto"/>
            <w:tcBorders>
              <w:top w:val="nil"/>
              <w:left w:val="nil"/>
              <w:bottom w:val="nil"/>
              <w:right w:val="nil"/>
            </w:tcBorders>
            <w:tcMar>
              <w:top w:w="60" w:type="dxa"/>
              <w:left w:w="120" w:type="dxa"/>
              <w:bottom w:w="60" w:type="dxa"/>
              <w:right w:w="120" w:type="dxa"/>
            </w:tcMar>
            <w:hideMark/>
          </w:tcPr>
          <w:p w:rsidR="006E6FD2" w:rsidRPr="006E6FD2" w:rsidRDefault="006E6FD2" w:rsidP="006E6FD2">
            <w:r w:rsidRPr="006E6FD2">
              <w:t>H:J</w:t>
            </w:r>
          </w:p>
        </w:tc>
      </w:tr>
      <w:tr w:rsidR="006E6FD2" w:rsidRPr="006E6FD2" w:rsidTr="006E6FD2">
        <w:tc>
          <w:tcPr>
            <w:tcW w:w="0" w:type="auto"/>
            <w:tcBorders>
              <w:top w:val="nil"/>
              <w:left w:val="nil"/>
              <w:bottom w:val="nil"/>
              <w:right w:val="nil"/>
            </w:tcBorders>
            <w:shd w:val="clear" w:color="auto" w:fill="F2F2F2"/>
            <w:tcMar>
              <w:top w:w="60" w:type="dxa"/>
              <w:left w:w="120" w:type="dxa"/>
              <w:bottom w:w="60" w:type="dxa"/>
              <w:right w:w="120" w:type="dxa"/>
            </w:tcMar>
            <w:hideMark/>
          </w:tcPr>
          <w:p w:rsidR="006E6FD2" w:rsidRPr="006E6FD2" w:rsidRDefault="006E6FD2" w:rsidP="006E6FD2">
            <w:r w:rsidRPr="006E6FD2">
              <w:t>Celleområdet i kolonne A til og med E og rad 10 til og med 20</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6E6FD2" w:rsidRPr="006E6FD2" w:rsidRDefault="006E6FD2" w:rsidP="006E6FD2">
            <w:r w:rsidRPr="006E6FD2">
              <w:t>A10:E20</w:t>
            </w:r>
          </w:p>
        </w:tc>
      </w:tr>
    </w:tbl>
    <w:p w:rsidR="006E6FD2" w:rsidRDefault="006E6FD2" w:rsidP="006E6FD2">
      <w:r w:rsidRPr="006E6FD2">
        <w:rPr>
          <w:b/>
          <w:bCs/>
        </w:rPr>
        <w:t>Lage en referanse til et annet regneark</w:t>
      </w:r>
    </w:p>
    <w:p w:rsidR="006E6FD2" w:rsidRPr="006E6FD2" w:rsidRDefault="006E6FD2" w:rsidP="006E6FD2">
      <w:r w:rsidRPr="006E6FD2">
        <w:t>I eksemplet nedenfor beregner regnearkfunksjonen GJENNOMSNITT gjennomsnittsverdien for området B1:B10 i regnearket for markedsføring i samme arbeidsbok.</w:t>
      </w:r>
    </w:p>
    <w:p w:rsidR="006E6FD2" w:rsidRPr="006E6FD2" w:rsidRDefault="006E6FD2" w:rsidP="006E6FD2">
      <w:r w:rsidRPr="006E6FD2">
        <w:pict>
          <v:rect id="_x0000_i1027" style="width:0;height:.75pt" o:hralign="center" o:hrstd="t" o:hrnoshade="t" o:hr="t" fillcolor="#ccc" stroked="f"/>
        </w:pict>
      </w:r>
    </w:p>
    <w:p w:rsidR="006E6FD2" w:rsidRPr="006E6FD2" w:rsidRDefault="006E6FD2" w:rsidP="006E6FD2">
      <w:r w:rsidRPr="006E6FD2">
        <w:drawing>
          <wp:inline distT="0" distB="0" distL="0" distR="0">
            <wp:extent cx="1762125" cy="838200"/>
            <wp:effectExtent l="19050" t="0" r="9525" b="0"/>
            <wp:docPr id="198" name="Bilde 198" descr="Eksempel på arkrefera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Eksempel på arkreferanse"/>
                    <pic:cNvPicPr>
                      <a:picLocks noChangeAspect="1" noChangeArrowheads="1"/>
                    </pic:cNvPicPr>
                  </pic:nvPicPr>
                  <pic:blipFill>
                    <a:blip r:embed="rId12"/>
                    <a:srcRect/>
                    <a:stretch>
                      <a:fillRect/>
                    </a:stretch>
                  </pic:blipFill>
                  <pic:spPr bwMode="auto">
                    <a:xfrm>
                      <a:off x="0" y="0"/>
                      <a:ext cx="1762125" cy="838200"/>
                    </a:xfrm>
                    <a:prstGeom prst="rect">
                      <a:avLst/>
                    </a:prstGeom>
                    <a:noFill/>
                    <a:ln w="9525">
                      <a:noFill/>
                      <a:miter lim="800000"/>
                      <a:headEnd/>
                      <a:tailEnd/>
                    </a:ln>
                  </pic:spPr>
                </pic:pic>
              </a:graphicData>
            </a:graphic>
          </wp:inline>
        </w:drawing>
      </w:r>
    </w:p>
    <w:p w:rsidR="006E6FD2" w:rsidRPr="006E6FD2" w:rsidRDefault="006E6FD2" w:rsidP="006E6FD2">
      <w:r w:rsidRPr="006E6FD2">
        <w:t>Referanse til et celleområde i et annet regneark i samme arbeidsbok</w:t>
      </w:r>
    </w:p>
    <w:p w:rsidR="006E6FD2" w:rsidRPr="006E6FD2" w:rsidRDefault="006E6FD2" w:rsidP="006E6FD2">
      <w:r w:rsidRPr="006E6FD2">
        <w:drawing>
          <wp:inline distT="0" distB="0" distL="0" distR="0">
            <wp:extent cx="123825" cy="133350"/>
            <wp:effectExtent l="19050" t="0" r="9525" b="0"/>
            <wp:docPr id="199" name="Bilde 199" descr="Bildeforklar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Bildeforklaring 1"/>
                    <pic:cNvPicPr>
                      <a:picLocks noChangeAspect="1" noChangeArrowheads="1"/>
                    </pic:cNvPicPr>
                  </pic:nvPicPr>
                  <pic:blipFill>
                    <a:blip r:embed="rId13"/>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6E6FD2">
        <w:t>Refererer til regnearket Markedsføring</w:t>
      </w:r>
    </w:p>
    <w:p w:rsidR="006E6FD2" w:rsidRPr="006E6FD2" w:rsidRDefault="006E6FD2" w:rsidP="006E6FD2">
      <w:r w:rsidRPr="006E6FD2">
        <w:drawing>
          <wp:inline distT="0" distB="0" distL="0" distR="0">
            <wp:extent cx="123825" cy="133350"/>
            <wp:effectExtent l="19050" t="0" r="9525" b="0"/>
            <wp:docPr id="200" name="Bilde 200" descr="Bildeforklar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Bildeforklaring 2"/>
                    <pic:cNvPicPr>
                      <a:picLocks noChangeAspect="1" noChangeArrowheads="1"/>
                    </pic:cNvPicPr>
                  </pic:nvPicPr>
                  <pic:blipFill>
                    <a:blip r:embed="rId14"/>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6E6FD2">
        <w:t>Refererer til celleområdet fra og med B1 til og med B10</w:t>
      </w:r>
    </w:p>
    <w:p w:rsidR="006E6FD2" w:rsidRPr="006E6FD2" w:rsidRDefault="006E6FD2" w:rsidP="006E6FD2">
      <w:r w:rsidRPr="006E6FD2">
        <w:drawing>
          <wp:inline distT="0" distB="0" distL="0" distR="0">
            <wp:extent cx="123825" cy="133350"/>
            <wp:effectExtent l="19050" t="0" r="9525" b="0"/>
            <wp:docPr id="201" name="Bilde 201" descr="Bildeforklar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Bildeforklaring 3"/>
                    <pic:cNvPicPr>
                      <a:picLocks noChangeAspect="1" noChangeArrowheads="1"/>
                    </pic:cNvPicPr>
                  </pic:nvPicPr>
                  <pic:blipFill>
                    <a:blip r:embed="rId15"/>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6E6FD2">
        <w:t>Skiller regnearkreferansen fra celleområdereferansen</w:t>
      </w:r>
    </w:p>
    <w:p w:rsidR="006E6FD2" w:rsidRPr="006E6FD2" w:rsidRDefault="006E6FD2" w:rsidP="006E6FD2">
      <w:r w:rsidRPr="006E6FD2">
        <w:pict>
          <v:rect id="_x0000_i1028" style="width:0;height:.75pt" o:hralign="center" o:hrstd="t" o:hrnoshade="t" o:hr="t" fillcolor="#ccc" stroked="f"/>
        </w:pict>
      </w:r>
    </w:p>
    <w:p w:rsidR="006E6FD2" w:rsidRPr="006E6FD2" w:rsidRDefault="006E6FD2" w:rsidP="006E6FD2">
      <w:pPr>
        <w:rPr>
          <w:b/>
          <w:bCs/>
        </w:rPr>
      </w:pPr>
      <w:r w:rsidRPr="006E6FD2">
        <w:rPr>
          <w:b/>
          <w:bCs/>
        </w:rPr>
        <w:t>Forskjellen mellom absolutte, relative og blandede referanser</w:t>
      </w:r>
    </w:p>
    <w:p w:rsidR="006E6FD2" w:rsidRDefault="006E6FD2" w:rsidP="006E6FD2">
      <w:r w:rsidRPr="006E6FD2">
        <w:rPr>
          <w:b/>
          <w:bCs/>
        </w:rPr>
        <w:t>Relative referanser</w:t>
      </w:r>
    </w:p>
    <w:p w:rsidR="006E6FD2" w:rsidRPr="006E6FD2" w:rsidRDefault="006E6FD2" w:rsidP="006E6FD2">
      <w:r w:rsidRPr="006E6FD2">
        <w:t>En relativ cellereferanse i en formel, for eksempel A1, er basert på den relative plasseringen av cellen som inneholder formelen, og cellen referansen refererer til. Hvis plasseringen av cellen som inneholder formelen endres, endres referansen. Hvis du kopierer eller fyller formelen langs rader eller nedover kolonner, blir referansen automatisk justert. Som standard bruker nye formler relative referanser. Hvis du for eksempel kopierer eller fyller en relativ referanse i celle B2 til celle B3, blir den automatisk justert fra =A1 til =A2.</w:t>
      </w:r>
    </w:p>
    <w:p w:rsidR="006E6FD2" w:rsidRPr="006E6FD2" w:rsidRDefault="006E6FD2" w:rsidP="006E6FD2">
      <w:r w:rsidRPr="006E6FD2">
        <w:pict>
          <v:rect id="_x0000_i1029" style="width:0;height:.75pt" o:hralign="center" o:hrstd="t" o:hrnoshade="t" o:hr="t" fillcolor="#ccc" stroked="f"/>
        </w:pict>
      </w:r>
    </w:p>
    <w:p w:rsidR="006E6FD2" w:rsidRPr="006E6FD2" w:rsidRDefault="006E6FD2" w:rsidP="006E6FD2">
      <w:r w:rsidRPr="006E6FD2">
        <w:drawing>
          <wp:inline distT="0" distB="0" distL="0" distR="0">
            <wp:extent cx="1057275" cy="657225"/>
            <wp:effectExtent l="19050" t="0" r="9525" b="0"/>
            <wp:docPr id="204" name="Bilde 204" descr="Kopiert formel med relativ refera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Kopiert formel med relativ referanse"/>
                    <pic:cNvPicPr>
                      <a:picLocks noChangeAspect="1" noChangeArrowheads="1"/>
                    </pic:cNvPicPr>
                  </pic:nvPicPr>
                  <pic:blipFill>
                    <a:blip r:embed="rId16"/>
                    <a:srcRect/>
                    <a:stretch>
                      <a:fillRect/>
                    </a:stretch>
                  </pic:blipFill>
                  <pic:spPr bwMode="auto">
                    <a:xfrm>
                      <a:off x="0" y="0"/>
                      <a:ext cx="1057275" cy="657225"/>
                    </a:xfrm>
                    <a:prstGeom prst="rect">
                      <a:avLst/>
                    </a:prstGeom>
                    <a:noFill/>
                    <a:ln w="9525">
                      <a:noFill/>
                      <a:miter lim="800000"/>
                      <a:headEnd/>
                      <a:tailEnd/>
                    </a:ln>
                  </pic:spPr>
                </pic:pic>
              </a:graphicData>
            </a:graphic>
          </wp:inline>
        </w:drawing>
      </w:r>
    </w:p>
    <w:p w:rsidR="006E6FD2" w:rsidRPr="006E6FD2" w:rsidRDefault="006E6FD2" w:rsidP="006E6FD2">
      <w:r w:rsidRPr="006E6FD2">
        <w:t>Kopiert formel med relativ referanse</w:t>
      </w:r>
    </w:p>
    <w:p w:rsidR="006E6FD2" w:rsidRPr="006E6FD2" w:rsidRDefault="006E6FD2" w:rsidP="006E6FD2">
      <w:r w:rsidRPr="006E6FD2">
        <w:lastRenderedPageBreak/>
        <w:pict>
          <v:rect id="_x0000_i1030" style="width:0;height:.75pt" o:hralign="center" o:hrstd="t" o:hrnoshade="t" o:hr="t" fillcolor="#ccc" stroked="f"/>
        </w:pict>
      </w:r>
    </w:p>
    <w:p w:rsidR="006E6FD2" w:rsidRPr="006E6FD2" w:rsidRDefault="006E6FD2" w:rsidP="006E6FD2">
      <w:r w:rsidRPr="006E6FD2">
        <w:rPr>
          <w:b/>
          <w:bCs/>
        </w:rPr>
        <w:t>Absolutte referanser</w:t>
      </w:r>
      <w:r w:rsidRPr="006E6FD2">
        <w:t>     En absolutt cellereferanse i en formel, for eksempel $A$1, refererer alltid til en celle med en bestemt plassering. Hvis plasseringen av cellen som inneholder formelen endres, forblir den absolutte referansen den samme. Hvis du kopierer eller fyller formelen langs rader eller ned kolonner, blir ikke den absolutte referansen justert. Som standard bruker nye formler relative referanser, og det kan hende du må bytte til absolutte referanser hvis du ønsker det. Hvis du for eksempel kopierer eller fyller en absolutt referanse i celle B2 til celle B3, forblir den lik i begge celler =$A$1.</w:t>
      </w:r>
    </w:p>
    <w:p w:rsidR="006E6FD2" w:rsidRPr="006E6FD2" w:rsidRDefault="006E6FD2" w:rsidP="006E6FD2">
      <w:r w:rsidRPr="006E6FD2">
        <w:pict>
          <v:rect id="_x0000_i1031" style="width:0;height:.75pt" o:hralign="center" o:hrstd="t" o:hrnoshade="t" o:hr="t" fillcolor="#ccc" stroked="f"/>
        </w:pict>
      </w:r>
    </w:p>
    <w:p w:rsidR="006E6FD2" w:rsidRPr="006E6FD2" w:rsidRDefault="006E6FD2" w:rsidP="006E6FD2">
      <w:r w:rsidRPr="006E6FD2">
        <w:drawing>
          <wp:inline distT="0" distB="0" distL="0" distR="0">
            <wp:extent cx="1057275" cy="657225"/>
            <wp:effectExtent l="19050" t="0" r="9525" b="0"/>
            <wp:docPr id="207" name="Bilde 207" descr="Kopiert formel med absolutt refera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Kopiert formel med absolutt referanse"/>
                    <pic:cNvPicPr>
                      <a:picLocks noChangeAspect="1" noChangeArrowheads="1"/>
                    </pic:cNvPicPr>
                  </pic:nvPicPr>
                  <pic:blipFill>
                    <a:blip r:embed="rId17"/>
                    <a:srcRect/>
                    <a:stretch>
                      <a:fillRect/>
                    </a:stretch>
                  </pic:blipFill>
                  <pic:spPr bwMode="auto">
                    <a:xfrm>
                      <a:off x="0" y="0"/>
                      <a:ext cx="1057275" cy="657225"/>
                    </a:xfrm>
                    <a:prstGeom prst="rect">
                      <a:avLst/>
                    </a:prstGeom>
                    <a:noFill/>
                    <a:ln w="9525">
                      <a:noFill/>
                      <a:miter lim="800000"/>
                      <a:headEnd/>
                      <a:tailEnd/>
                    </a:ln>
                  </pic:spPr>
                </pic:pic>
              </a:graphicData>
            </a:graphic>
          </wp:inline>
        </w:drawing>
      </w:r>
    </w:p>
    <w:p w:rsidR="006E6FD2" w:rsidRPr="006E6FD2" w:rsidRDefault="006E6FD2" w:rsidP="006E6FD2">
      <w:r w:rsidRPr="006E6FD2">
        <w:t>Kopiert formel med absolutt referanse</w:t>
      </w:r>
    </w:p>
    <w:p w:rsidR="006E6FD2" w:rsidRPr="006E6FD2" w:rsidRDefault="006E6FD2" w:rsidP="006E6FD2">
      <w:r w:rsidRPr="006E6FD2">
        <w:pict>
          <v:rect id="_x0000_i1032" style="width:0;height:.75pt" o:hralign="center" o:hrstd="t" o:hrnoshade="t" o:hr="t" fillcolor="#ccc" stroked="f"/>
        </w:pict>
      </w:r>
    </w:p>
    <w:p w:rsidR="006E6FD2" w:rsidRPr="006E6FD2" w:rsidRDefault="006E6FD2" w:rsidP="006E6FD2">
      <w:r w:rsidRPr="006E6FD2">
        <w:rPr>
          <w:b/>
          <w:bCs/>
        </w:rPr>
        <w:t>Blandede referanser</w:t>
      </w:r>
      <w:r w:rsidRPr="006E6FD2">
        <w:t>     En blandet referanse har enten en absolutt kolonne og en relativ rad, eller en absolutt rad og en relativ kolonne. En absolutt kolonnereferanse har syntaksen $A1, $B1 osv., mens en absolutt radreferanse har syntaksen A$1, B$1 osv. Hvis plasseringen av cellen som inneholder formelen, endres, endres den relative referansen, men ikke den absolutte. Hvis du kopierer eller fyller formelen langs rader eller ned kolonner, justeres automatisk den relative referansen, men ikke den absolutte. Hvis du for for eksempel kopierer eller fyller en blandet referanse fra celle A2 til B3, justeres den fra =A$1 til =B$1.</w:t>
      </w:r>
    </w:p>
    <w:p w:rsidR="006E6FD2" w:rsidRPr="006E6FD2" w:rsidRDefault="006E6FD2" w:rsidP="006E6FD2">
      <w:r w:rsidRPr="006E6FD2">
        <w:pict>
          <v:rect id="_x0000_i1033" style="width:0;height:.75pt" o:hralign="center" o:hrstd="t" o:hrnoshade="t" o:hr="t" fillcolor="#ccc" stroked="f"/>
        </w:pict>
      </w:r>
    </w:p>
    <w:p w:rsidR="006E6FD2" w:rsidRPr="006E6FD2" w:rsidRDefault="006E6FD2" w:rsidP="006E6FD2">
      <w:r w:rsidRPr="006E6FD2">
        <w:drawing>
          <wp:inline distT="0" distB="0" distL="0" distR="0">
            <wp:extent cx="1466850" cy="657225"/>
            <wp:effectExtent l="19050" t="0" r="0" b="0"/>
            <wp:docPr id="210" name="Bilde 210" descr="Kopiert formel med blandet refera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Kopiert formel med blandet referanse"/>
                    <pic:cNvPicPr>
                      <a:picLocks noChangeAspect="1" noChangeArrowheads="1"/>
                    </pic:cNvPicPr>
                  </pic:nvPicPr>
                  <pic:blipFill>
                    <a:blip r:embed="rId18"/>
                    <a:srcRect/>
                    <a:stretch>
                      <a:fillRect/>
                    </a:stretch>
                  </pic:blipFill>
                  <pic:spPr bwMode="auto">
                    <a:xfrm>
                      <a:off x="0" y="0"/>
                      <a:ext cx="1466850" cy="657225"/>
                    </a:xfrm>
                    <a:prstGeom prst="rect">
                      <a:avLst/>
                    </a:prstGeom>
                    <a:noFill/>
                    <a:ln w="9525">
                      <a:noFill/>
                      <a:miter lim="800000"/>
                      <a:headEnd/>
                      <a:tailEnd/>
                    </a:ln>
                  </pic:spPr>
                </pic:pic>
              </a:graphicData>
            </a:graphic>
          </wp:inline>
        </w:drawing>
      </w:r>
    </w:p>
    <w:p w:rsidR="006E6FD2" w:rsidRPr="006E6FD2" w:rsidRDefault="006E6FD2" w:rsidP="006E6FD2">
      <w:r w:rsidRPr="006E6FD2">
        <w:t>Kopiert formel med blandet referanse</w:t>
      </w:r>
    </w:p>
    <w:p w:rsidR="006E6FD2" w:rsidRPr="006E6FD2" w:rsidRDefault="006E6FD2" w:rsidP="006E6FD2">
      <w:r w:rsidRPr="006E6FD2">
        <w:pict>
          <v:rect id="_x0000_i1034" style="width:0;height:.75pt" o:hralign="center" o:hrstd="t" o:hrnoshade="t" o:hr="t" fillcolor="#ccc" stroked="f"/>
        </w:pict>
      </w:r>
    </w:p>
    <w:p w:rsidR="006E6FD2" w:rsidRDefault="006E6FD2" w:rsidP="006E6FD2">
      <w:r w:rsidRPr="006E6FD2">
        <w:rPr>
          <w:b/>
          <w:bCs/>
        </w:rPr>
        <w:t>Raskt referere flere regneark</w:t>
      </w:r>
    </w:p>
    <w:p w:rsidR="006E6FD2" w:rsidRPr="006E6FD2" w:rsidRDefault="006E6FD2" w:rsidP="006E6FD2">
      <w:r w:rsidRPr="006E6FD2">
        <w:t>Hvis du vil analysere data i samme celleområder på flere regneark i arbeidsboken, bruker du en 3D-referanse. En 3D-referanse består av celle- eller områdereferansen, med et område av regnearknavn foran. I Microsoft Excel brukes alle regneark som er lagret mellom start- og sluttnavnet i referansen. For eksempel =SUMMER(Ark2:Ark13!B5) legger sammen alle verdiene i celle B5 på alle regnearkene mellom og inkludert ark 2 og ark 13.</w:t>
      </w:r>
    </w:p>
    <w:p w:rsidR="00546E07" w:rsidRDefault="00546E07" w:rsidP="00546E07"/>
    <w:p w:rsidR="00546E07" w:rsidRDefault="00546E07" w:rsidP="00546E07">
      <w:r>
        <w:t xml:space="preserve">(Kilde for dette avsnittet er </w:t>
      </w:r>
      <w:r w:rsidR="006E6FD2">
        <w:t>hjelpfunksjonen i Microsoft Excel 2007)</w:t>
      </w:r>
    </w:p>
    <w:p w:rsidR="00000000" w:rsidRDefault="00FE204E">
      <w:pPr>
        <w:pStyle w:val="Overskrift1"/>
      </w:pPr>
      <w:bookmarkStart w:id="6" w:name="_Toc172613019"/>
      <w:r>
        <w:t>Autosummer</w:t>
      </w:r>
      <w:bookmarkEnd w:id="6"/>
    </w:p>
    <w:p w:rsidR="00000000" w:rsidRDefault="00FE204E">
      <w:pPr>
        <w:pStyle w:val="Overskrift3"/>
      </w:pPr>
      <w:bookmarkStart w:id="7" w:name="_Toc172613020"/>
      <w:r>
        <w:t>Vis Totaler</w:t>
      </w:r>
      <w:bookmarkEnd w:id="7"/>
    </w:p>
    <w:p w:rsidR="00000000" w:rsidRDefault="00FE204E">
      <w:r>
        <w:t xml:space="preserve">Hvis du vil vise totalverdien av et </w:t>
      </w:r>
      <w:hyperlink r:id="rId19" w:history="1">
        <w:r>
          <w:t>celleområde</w:t>
        </w:r>
      </w:hyperlink>
      <w:r>
        <w:t>, bruker du funksjonen for automatisk beregning i Microsoft Excel. Når du merker celler, vises summen</w:t>
      </w:r>
      <w:r w:rsidR="00C46501">
        <w:t xml:space="preserve"> og gjennomsnittet</w:t>
      </w:r>
      <w:r>
        <w:t xml:space="preserve"> av området i statuslinjen, som er det horisontale området</w:t>
      </w:r>
      <w:r w:rsidR="00C46501">
        <w:t xml:space="preserve"> i Excel under regnearkvinduet.</w:t>
      </w:r>
    </w:p>
    <w:p w:rsidR="00000000" w:rsidRDefault="00F52FEF">
      <w:r>
        <w:rPr>
          <w:noProof/>
        </w:rPr>
        <w:lastRenderedPageBreak/>
        <w:drawing>
          <wp:inline distT="0" distB="0" distL="0" distR="0">
            <wp:extent cx="3609975" cy="1819275"/>
            <wp:effectExtent l="1905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3609975" cy="1819275"/>
                    </a:xfrm>
                    <a:prstGeom prst="rect">
                      <a:avLst/>
                    </a:prstGeom>
                    <a:noFill/>
                    <a:ln w="9525">
                      <a:noFill/>
                      <a:miter lim="800000"/>
                      <a:headEnd/>
                      <a:tailEnd/>
                    </a:ln>
                  </pic:spPr>
                </pic:pic>
              </a:graphicData>
            </a:graphic>
          </wp:inline>
        </w:drawing>
      </w:r>
      <w:r w:rsidR="00FE204E">
        <w:t xml:space="preserve"> </w:t>
      </w:r>
      <w:r w:rsidR="00FE204E">
        <w:fldChar w:fldCharType="begin"/>
      </w:r>
      <w:r w:rsidR="00FE204E">
        <w:instrText xml:space="preserve"> INCLUDEPICTURE "mk:@MSITStore:c:\\Programfiler\\Microsoft%20Office\\Office\\1044\\xlmain9.chm::/html/images/xform5p.bmp" \* MERGEFORMATINET </w:instrText>
      </w:r>
      <w:r w:rsidR="00FE204E">
        <w:fldChar w:fldCharType="separate"/>
      </w:r>
      <w:r w:rsidR="00FE204E">
        <w:pict>
          <v:shape id="_x0000_i1025" type="#_x0000_t75" alt="Statuslinjen viser summen av merket område" style="width:24pt;height:24pt"/>
        </w:pict>
      </w:r>
      <w:r w:rsidR="00FE204E">
        <w:fldChar w:fldCharType="end"/>
      </w:r>
    </w:p>
    <w:p w:rsidR="00000000" w:rsidRDefault="00FE204E">
      <w:r>
        <w:t>Når disse to cellene er merket, vises totalsummen (kr735</w:t>
      </w:r>
      <w:r w:rsidR="00C46501">
        <w:t>0</w:t>
      </w:r>
      <w:r>
        <w:t>.00) i statuslinjen.</w:t>
      </w:r>
    </w:p>
    <w:p w:rsidR="00000000" w:rsidRDefault="00FE204E">
      <w:r>
        <w:t>V</w:t>
      </w:r>
      <w:r>
        <w:t>ed hjelp av funksjonen for automatisk beregning kan du også utføre andre beregningstyper. Når du høyreklikker statuslinjen, vises en hurtigmeny. Du kan finne gjennomsnittsverdien av eller minimums- eller maksimumsverdien i det merkede området. Hvis du velg</w:t>
      </w:r>
      <w:r>
        <w:t xml:space="preserve">er </w:t>
      </w:r>
      <w:r>
        <w:rPr>
          <w:b/>
          <w:bCs/>
        </w:rPr>
        <w:t>Antall tall</w:t>
      </w:r>
      <w:r>
        <w:t xml:space="preserve">, telles cellene som inneholder tall. Hvis du velger </w:t>
      </w:r>
      <w:r>
        <w:rPr>
          <w:b/>
          <w:bCs/>
        </w:rPr>
        <w:t>Antall</w:t>
      </w:r>
      <w:r>
        <w:t>, telles antallet fylte celler. Hver gang du starter Excel, er SUMMER-funksjonen gjeldende.</w:t>
      </w:r>
    </w:p>
    <w:p w:rsidR="00000000" w:rsidRDefault="00FE204E">
      <w:pPr>
        <w:pStyle w:val="Overskrift3"/>
      </w:pPr>
      <w:bookmarkStart w:id="8" w:name="_Toc172613021"/>
      <w:r>
        <w:t>Sett inn totaler</w:t>
      </w:r>
      <w:bookmarkEnd w:id="8"/>
    </w:p>
    <w:p w:rsidR="00000000" w:rsidRDefault="00FE204E">
      <w:r>
        <w:rPr>
          <w:b/>
          <w:bCs/>
        </w:rPr>
        <w:t>Beregne en totalsum</w:t>
      </w:r>
      <w:r w:rsidR="00C46501">
        <w:t xml:space="preserve">: </w:t>
      </w:r>
      <w:r>
        <w:t>Du kan sette inn en sum for et celleområde automatis</w:t>
      </w:r>
      <w:r>
        <w:t xml:space="preserve">k ved hjelp av </w:t>
      </w:r>
      <w:r>
        <w:rPr>
          <w:b/>
          <w:bCs/>
        </w:rPr>
        <w:t>Autosummer</w:t>
      </w:r>
      <w:r>
        <w:t xml:space="preserve">. Når du merker cellen der du vil sette inn summen, og velger </w:t>
      </w:r>
      <w:r>
        <w:rPr>
          <w:b/>
          <w:bCs/>
        </w:rPr>
        <w:t xml:space="preserve">Autosummer </w:t>
      </w:r>
      <w:r w:rsidR="00F52FEF">
        <w:rPr>
          <w:b/>
          <w:bCs/>
          <w:noProof/>
        </w:rPr>
        <w:drawing>
          <wp:inline distT="0" distB="0" distL="0" distR="0">
            <wp:extent cx="190500" cy="180975"/>
            <wp:effectExtent l="1905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190500" cy="180975"/>
                    </a:xfrm>
                    <a:prstGeom prst="rect">
                      <a:avLst/>
                    </a:prstGeom>
                    <a:noFill/>
                    <a:ln w="9525">
                      <a:noFill/>
                      <a:miter lim="800000"/>
                      <a:headEnd/>
                      <a:tailEnd/>
                    </a:ln>
                  </pic:spPr>
                </pic:pic>
              </a:graphicData>
            </a:graphic>
          </wp:inline>
        </w:drawing>
      </w:r>
      <w:r>
        <w:t>, foreslås det en formel. Hvis du vil godta formelen, trykker du ENTER.</w:t>
      </w:r>
    </w:p>
    <w:p w:rsidR="00000000" w:rsidRDefault="00F52FEF">
      <w:r>
        <w:rPr>
          <w:noProof/>
        </w:rPr>
        <w:drawing>
          <wp:inline distT="0" distB="0" distL="0" distR="0">
            <wp:extent cx="1543050" cy="1304925"/>
            <wp:effectExtent l="1905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543050" cy="1304925"/>
                    </a:xfrm>
                    <a:prstGeom prst="rect">
                      <a:avLst/>
                    </a:prstGeom>
                    <a:noFill/>
                    <a:ln w="9525">
                      <a:noFill/>
                      <a:miter lim="800000"/>
                      <a:headEnd/>
                      <a:tailEnd/>
                    </a:ln>
                  </pic:spPr>
                </pic:pic>
              </a:graphicData>
            </a:graphic>
          </wp:inline>
        </w:drawing>
      </w:r>
    </w:p>
    <w:p w:rsidR="00000000" w:rsidRDefault="00FE204E">
      <w:r>
        <w:t>Hvis du vil endre den foreslåtte formelen, merker du området du vil beregne totalsu</w:t>
      </w:r>
      <w:r>
        <w:t>mmen av, og trykker ENTER.</w:t>
      </w:r>
    </w:p>
    <w:p w:rsidR="00000000" w:rsidRDefault="00FE204E">
      <w:r>
        <w:rPr>
          <w:b/>
          <w:bCs/>
        </w:rPr>
        <w:t>Totalsum</w:t>
      </w:r>
      <w:r>
        <w:t xml:space="preserve">   Hvis regnearket inneholder flere totalverdier som er beregnet ved hjelp av SUMMER-funksjonen, kan du beregne en totalsum for verdiene ved å bruke </w:t>
      </w:r>
      <w:r>
        <w:rPr>
          <w:b/>
          <w:bCs/>
        </w:rPr>
        <w:t>Autosummer</w:t>
      </w:r>
      <w:r w:rsidR="00F52FEF">
        <w:rPr>
          <w:b/>
          <w:bCs/>
          <w:noProof/>
        </w:rPr>
        <w:drawing>
          <wp:inline distT="0" distB="0" distL="0" distR="0">
            <wp:extent cx="190500" cy="180975"/>
            <wp:effectExtent l="1905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a:stretch>
                      <a:fillRect/>
                    </a:stretch>
                  </pic:blipFill>
                  <pic:spPr bwMode="auto">
                    <a:xfrm>
                      <a:off x="0" y="0"/>
                      <a:ext cx="190500" cy="180975"/>
                    </a:xfrm>
                    <a:prstGeom prst="rect">
                      <a:avLst/>
                    </a:prstGeom>
                    <a:noFill/>
                    <a:ln w="9525">
                      <a:noFill/>
                      <a:miter lim="800000"/>
                      <a:headEnd/>
                      <a:tailEnd/>
                    </a:ln>
                  </pic:spPr>
                </pic:pic>
              </a:graphicData>
            </a:graphic>
          </wp:inline>
        </w:drawing>
      </w:r>
      <w:r>
        <w:t>.</w:t>
      </w:r>
    </w:p>
    <w:p w:rsidR="00000000" w:rsidRDefault="00F52FEF">
      <w:r>
        <w:rPr>
          <w:noProof/>
        </w:rPr>
        <w:drawing>
          <wp:inline distT="0" distB="0" distL="0" distR="0">
            <wp:extent cx="1323975" cy="1295400"/>
            <wp:effectExtent l="1905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1323975" cy="1295400"/>
                    </a:xfrm>
                    <a:prstGeom prst="rect">
                      <a:avLst/>
                    </a:prstGeom>
                    <a:noFill/>
                    <a:ln w="9525">
                      <a:noFill/>
                      <a:miter lim="800000"/>
                      <a:headEnd/>
                      <a:tailEnd/>
                    </a:ln>
                  </pic:spPr>
                </pic:pic>
              </a:graphicData>
            </a:graphic>
          </wp:inline>
        </w:drawing>
      </w:r>
    </w:p>
    <w:p w:rsidR="00000000" w:rsidRDefault="00FE204E">
      <w:r>
        <w:t xml:space="preserve">Autosummer foreslår formelen =SUM(E16,E11), som summerer </w:t>
      </w:r>
      <w:r>
        <w:t>E16 (totalen fra juni) og E11 (totalen fra mai).</w:t>
      </w:r>
    </w:p>
    <w:p w:rsidR="00000000" w:rsidRDefault="00FE204E">
      <w:r>
        <w:t>Hvis du har en rapport eller en liste med informasjon og vil beregne delsummer og totalsummer, kan du bruke funksjonen Delsammendrag. Du angir elementene du vil beregne delsummer for, verdiene du vil beregne</w:t>
      </w:r>
      <w:r>
        <w:t xml:space="preserve"> delsummer av, og typen delsum du vil ha (for eksempel en sum eller et gjennomsnitt). </w:t>
      </w:r>
    </w:p>
    <w:p w:rsidR="00000000" w:rsidRDefault="00FE204E">
      <w:r>
        <w:t>Lag en enkel formel</w:t>
      </w:r>
    </w:p>
    <w:p w:rsidR="00000000" w:rsidRDefault="00FE204E">
      <w:r>
        <w:lastRenderedPageBreak/>
        <w:t>En formel er en ligning som utfører beregninger i en celle. Du kan lage en formel som utfører matematiske operasjoner, for eksempel addisjon og multi</w:t>
      </w:r>
      <w:r>
        <w:t>plikasjon.</w:t>
      </w:r>
    </w:p>
    <w:p w:rsidR="00000000" w:rsidRDefault="00F52FEF">
      <w:r>
        <w:rPr>
          <w:noProof/>
        </w:rPr>
        <w:drawing>
          <wp:inline distT="0" distB="0" distL="0" distR="0">
            <wp:extent cx="1895475" cy="1171575"/>
            <wp:effectExtent l="19050" t="0" r="9525"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srcRect/>
                    <a:stretch>
                      <a:fillRect/>
                    </a:stretch>
                  </pic:blipFill>
                  <pic:spPr bwMode="auto">
                    <a:xfrm>
                      <a:off x="0" y="0"/>
                      <a:ext cx="1895475" cy="1171575"/>
                    </a:xfrm>
                    <a:prstGeom prst="rect">
                      <a:avLst/>
                    </a:prstGeom>
                    <a:noFill/>
                    <a:ln w="9525">
                      <a:noFill/>
                      <a:miter lim="800000"/>
                      <a:headEnd/>
                      <a:tailEnd/>
                    </a:ln>
                  </pic:spPr>
                </pic:pic>
              </a:graphicData>
            </a:graphic>
          </wp:inline>
        </w:drawing>
      </w:r>
    </w:p>
    <w:p w:rsidR="00000000" w:rsidRDefault="00FE204E">
      <w:r>
        <w:t>Formelen =$E$2*D5 i celle E5 beregner det totale honoraret ved å multiplisere timehonoraret (celle E2) med antall timer (celle D5).</w:t>
      </w:r>
    </w:p>
    <w:p w:rsidR="00000000" w:rsidRDefault="00FE204E">
      <w:pPr>
        <w:pStyle w:val="Overskrift1"/>
      </w:pPr>
      <w:bookmarkStart w:id="9" w:name="_Toc172613022"/>
      <w:r>
        <w:t>Sett inn formel</w:t>
      </w:r>
      <w:bookmarkEnd w:id="9"/>
    </w:p>
    <w:p w:rsidR="00000000" w:rsidRDefault="00FE204E">
      <w:pPr>
        <w:pStyle w:val="Overskrift2"/>
        <w:rPr>
          <w:rFonts w:eastAsia="Arial Unicode MS"/>
        </w:rPr>
      </w:pPr>
      <w:bookmarkStart w:id="10" w:name="_Toc172613023"/>
      <w:r>
        <w:t>Om formelsyntaks</w:t>
      </w:r>
      <w:bookmarkEnd w:id="10"/>
    </w:p>
    <w:p w:rsidR="00000000" w:rsidRDefault="00FE204E">
      <w:r>
        <w:t xml:space="preserve">Strukturen eller rekkefølgen på elementene i en formel bestemmer det endelige </w:t>
      </w:r>
      <w:r>
        <w:t>resultatet av beregningen. Formler i Microsoft Excel følger en b</w:t>
      </w:r>
      <w:r w:rsidR="0020116C">
        <w:t>estemt syntaks eller rekkefølge</w:t>
      </w:r>
      <w:r>
        <w:t xml:space="preserve">. De må innledes av et likhetstegn (=), etterfulgt av elementene som skal beregnes (operandene), som er atskilt av beregningsoperatorene. Hver operand kan være </w:t>
      </w:r>
      <w:r>
        <w:t>en verdi som ikke endres (en konstant verdi), en referanse til en celle eller et celleområde, en etikett, et navn eller en regnearkfunksjon.</w:t>
      </w:r>
    </w:p>
    <w:p w:rsidR="00000000" w:rsidRDefault="00FE204E">
      <w:r>
        <w:t>Operasjoner utføres fra venstre mot høyre etter rekkefølgen for operatorprioritet. Beregningen begynner med likhets</w:t>
      </w:r>
      <w:r>
        <w:t>tegnet (=). Du kan kontrollere rekkefølgen på beregningsutføringen ved å bruke parenteser for å gruppere operasjoner som skal utføres først. Formelen nedenfor gir for eksempel resultatet 11 fordi multiplikasjon beregnes før addisjon: Formelen multipliserer</w:t>
      </w:r>
      <w:r>
        <w:t xml:space="preserve"> 2 med 3 og legger deretter til 5 til resultatet.</w:t>
      </w:r>
    </w:p>
    <w:p w:rsidR="00000000" w:rsidRDefault="00FE204E">
      <w:r>
        <w:t>=5+2*3</w:t>
      </w:r>
    </w:p>
    <w:p w:rsidR="00000000" w:rsidRDefault="00FE204E">
      <w:r>
        <w:t>Hvis du derimot bruker parenteser til å endre syntaksen, legges først 5 og 2 sammen, og deretter multipliseres det resultatet med 3 og du får 21.</w:t>
      </w:r>
    </w:p>
    <w:p w:rsidR="00000000" w:rsidRDefault="00FE204E">
      <w:r>
        <w:t>=(5+2)*3</w:t>
      </w:r>
    </w:p>
    <w:p w:rsidR="00000000" w:rsidRDefault="00FE204E">
      <w:pPr>
        <w:pStyle w:val="Overskrift2"/>
        <w:rPr>
          <w:rFonts w:ascii="Times New Roman" w:eastAsia="Arial Unicode MS" w:hAnsi="Times New Roman"/>
        </w:rPr>
      </w:pPr>
      <w:bookmarkStart w:id="11" w:name="_Toc172613024"/>
      <w:r>
        <w:rPr>
          <w:rFonts w:ascii="Times New Roman" w:hAnsi="Times New Roman"/>
        </w:rPr>
        <w:t>Skrive inn en formel</w:t>
      </w:r>
      <w:bookmarkEnd w:id="11"/>
    </w:p>
    <w:p w:rsidR="00000000" w:rsidRDefault="00FE204E">
      <w:pPr>
        <w:pStyle w:val="t"/>
        <w:spacing w:before="0" w:beforeAutospacing="0" w:after="0" w:afterAutospacing="0"/>
        <w:rPr>
          <w:rFonts w:ascii="Times New Roman" w:hAnsi="Times New Roman" w:cs="Times New Roman"/>
        </w:rPr>
      </w:pPr>
      <w:r>
        <w:rPr>
          <w:rFonts w:ascii="Times New Roman" w:hAnsi="Times New Roman" w:cs="Times New Roman"/>
        </w:rPr>
        <w:t>Hvis du vil ha informas</w:t>
      </w:r>
      <w:r>
        <w:rPr>
          <w:rFonts w:ascii="Times New Roman" w:hAnsi="Times New Roman" w:cs="Times New Roman"/>
        </w:rPr>
        <w:t xml:space="preserve">jon om hvordan formler beregner verdier, klikk </w:t>
      </w:r>
      <w:hyperlink r:id="rId25" w:history="1">
        <w:r>
          <w:rPr>
            <w:rFonts w:ascii="Times New Roman" w:hAnsi="Times New Roman" w:cs="Times New Roman"/>
            <w:color w:val="0000FF"/>
          </w:rPr>
          <w:fldChar w:fldCharType="begin"/>
        </w:r>
        <w:r>
          <w:rPr>
            <w:rFonts w:ascii="Times New Roman" w:hAnsi="Times New Roman" w:cs="Times New Roman"/>
            <w:color w:val="0000FF"/>
          </w:rPr>
          <w:instrText xml:space="preserve"> INCLUDEPICTURE "mk:@MSITStore:c:\\Programfiler\\Microsoft%20Office\\Office\\1044\\xlmain9.chm::/html/images/chiclet.bmp" \* MERG</w:instrText>
        </w:r>
        <w:r>
          <w:rPr>
            <w:rFonts w:ascii="Times New Roman" w:hAnsi="Times New Roman" w:cs="Times New Roman"/>
            <w:color w:val="0000FF"/>
          </w:rPr>
          <w:instrText xml:space="preserve">EFORMATINET </w:instrText>
        </w:r>
        <w:r>
          <w:rPr>
            <w:rFonts w:ascii="Times New Roman" w:hAnsi="Times New Roman" w:cs="Times New Roman"/>
            <w:color w:val="0000FF"/>
          </w:rPr>
          <w:fldChar w:fldCharType="separate"/>
        </w:r>
        <w:r>
          <w:rPr>
            <w:rFonts w:ascii="Times New Roman" w:hAnsi="Times New Roman" w:cs="Times New Roman"/>
            <w:color w:val="0000FF"/>
          </w:rPr>
          <w:pict>
            <v:shape id="_x0000_i1026" type="#_x0000_t75" alt="" href="xlhowHowFormulasCalculateValuesThumbForConstructingFormula.htm" style="width:24pt;height:24pt" o:button="t"/>
          </w:pict>
        </w:r>
        <w:r>
          <w:rPr>
            <w:rFonts w:ascii="Times New Roman" w:hAnsi="Times New Roman" w:cs="Times New Roman"/>
            <w:color w:val="0000FF"/>
          </w:rPr>
          <w:fldChar w:fldCharType="end"/>
        </w:r>
      </w:hyperlink>
      <w:r>
        <w:rPr>
          <w:rFonts w:ascii="Times New Roman" w:hAnsi="Times New Roman" w:cs="Times New Roman"/>
        </w:rPr>
        <w:t xml:space="preserve">. </w:t>
      </w:r>
    </w:p>
    <w:p w:rsidR="00000000" w:rsidRDefault="00FE204E">
      <w:pPr>
        <w:numPr>
          <w:ilvl w:val="0"/>
          <w:numId w:val="15"/>
        </w:numPr>
        <w:spacing w:before="100" w:beforeAutospacing="1" w:after="240"/>
      </w:pPr>
      <w:r>
        <w:t>Klikk cellen der du vil legge inn formelen.</w:t>
      </w:r>
    </w:p>
    <w:p w:rsidR="00000000" w:rsidRDefault="00FE204E">
      <w:pPr>
        <w:numPr>
          <w:ilvl w:val="0"/>
          <w:numId w:val="15"/>
        </w:numPr>
        <w:spacing w:before="100" w:beforeAutospacing="1" w:after="100" w:afterAutospacing="1"/>
      </w:pPr>
      <w:r>
        <w:t xml:space="preserve">Skriv inn </w:t>
      </w:r>
      <w:r>
        <w:rPr>
          <w:b/>
          <w:bCs/>
        </w:rPr>
        <w:t>=</w:t>
      </w:r>
      <w:r>
        <w:t xml:space="preserve"> (et likhetstegn). </w:t>
      </w:r>
    </w:p>
    <w:p w:rsidR="00000000" w:rsidRDefault="00FE204E">
      <w:pPr>
        <w:pStyle w:val="lt1"/>
        <w:ind w:left="720"/>
        <w:rPr>
          <w:rFonts w:ascii="Times New Roman" w:hAnsi="Times New Roman" w:cs="Times New Roman"/>
        </w:rPr>
      </w:pPr>
      <w:r>
        <w:rPr>
          <w:rFonts w:ascii="Times New Roman" w:hAnsi="Times New Roman" w:cs="Times New Roman"/>
        </w:rPr>
        <w:t xml:space="preserve">Hvis du velger </w:t>
      </w:r>
      <w:r>
        <w:rPr>
          <w:rFonts w:ascii="Times New Roman" w:hAnsi="Times New Roman" w:cs="Times New Roman"/>
          <w:b/>
          <w:bCs/>
        </w:rPr>
        <w:t>Rediger formel</w:t>
      </w:r>
      <w:r>
        <w:rPr>
          <w:rFonts w:ascii="Times New Roman" w:hAnsi="Times New Roman" w:cs="Times New Roman"/>
        </w:rPr>
        <w:t xml:space="preserve"> </w:t>
      </w:r>
      <w:r w:rsidR="00F52FEF">
        <w:rPr>
          <w:rFonts w:ascii="Times New Roman" w:hAnsi="Times New Roman" w:cs="Times New Roman"/>
          <w:noProof/>
        </w:rPr>
        <w:drawing>
          <wp:inline distT="0" distB="0" distL="0" distR="0">
            <wp:extent cx="190500" cy="152400"/>
            <wp:effectExtent l="1905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srcRect/>
                    <a:stretch>
                      <a:fillRect/>
                    </a:stretch>
                  </pic:blipFill>
                  <pic:spPr bwMode="auto">
                    <a:xfrm flipH="1">
                      <a:off x="0" y="0"/>
                      <a:ext cx="190500" cy="152400"/>
                    </a:xfrm>
                    <a:prstGeom prst="rect">
                      <a:avLst/>
                    </a:prstGeom>
                    <a:noFill/>
                    <a:ln w="9525">
                      <a:noFill/>
                      <a:miter lim="800000"/>
                      <a:headEnd/>
                      <a:tailEnd/>
                    </a:ln>
                  </pic:spPr>
                </pic:pic>
              </a:graphicData>
            </a:graphic>
          </wp:inline>
        </w:drawing>
      </w:r>
      <w:r>
        <w:rPr>
          <w:rFonts w:ascii="Times New Roman" w:hAnsi="Times New Roman" w:cs="Times New Roman"/>
        </w:rPr>
        <w:t xml:space="preserve">eller </w:t>
      </w:r>
      <w:r>
        <w:rPr>
          <w:rFonts w:ascii="Times New Roman" w:hAnsi="Times New Roman" w:cs="Times New Roman"/>
          <w:b/>
          <w:bCs/>
        </w:rPr>
        <w:t>Lim inn funksjon</w:t>
      </w:r>
      <w:r w:rsidR="00F52FEF">
        <w:rPr>
          <w:rFonts w:ascii="Times New Roman" w:hAnsi="Times New Roman" w:cs="Times New Roman"/>
          <w:b/>
          <w:bCs/>
          <w:noProof/>
        </w:rPr>
        <w:drawing>
          <wp:inline distT="0" distB="0" distL="0" distR="0">
            <wp:extent cx="161925" cy="171450"/>
            <wp:effectExtent l="19050" t="0" r="9525"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srcRect/>
                    <a:stretch>
                      <a:fillRect/>
                    </a:stretch>
                  </pic:blipFill>
                  <pic:spPr bwMode="auto">
                    <a:xfrm>
                      <a:off x="0" y="0"/>
                      <a:ext cx="161925" cy="171450"/>
                    </a:xfrm>
                    <a:prstGeom prst="rect">
                      <a:avLst/>
                    </a:prstGeom>
                    <a:noFill/>
                    <a:ln w="9525">
                      <a:noFill/>
                      <a:miter lim="800000"/>
                      <a:headEnd/>
                      <a:tailEnd/>
                    </a:ln>
                  </pic:spPr>
                </pic:pic>
              </a:graphicData>
            </a:graphic>
          </wp:inline>
        </w:drawing>
      </w:r>
      <w:r>
        <w:rPr>
          <w:rFonts w:ascii="Times New Roman" w:hAnsi="Times New Roman" w:cs="Times New Roman"/>
        </w:rPr>
        <w:t xml:space="preserve">, settes det inn et likhetstegn. </w:t>
      </w:r>
    </w:p>
    <w:p w:rsidR="00000000" w:rsidRDefault="00FE204E">
      <w:pPr>
        <w:numPr>
          <w:ilvl w:val="0"/>
          <w:numId w:val="15"/>
        </w:numPr>
        <w:spacing w:before="100" w:beforeAutospacing="1" w:after="240"/>
      </w:pPr>
      <w:r>
        <w:t>Legg inn formelen.</w:t>
      </w:r>
    </w:p>
    <w:p w:rsidR="00000000" w:rsidRDefault="00FE204E">
      <w:pPr>
        <w:numPr>
          <w:ilvl w:val="0"/>
          <w:numId w:val="15"/>
        </w:numPr>
        <w:spacing w:before="100" w:beforeAutospacing="1" w:after="100" w:afterAutospacing="1"/>
      </w:pPr>
      <w:r>
        <w:t xml:space="preserve">Trykk ENTER. </w:t>
      </w:r>
    </w:p>
    <w:p w:rsidR="00000000" w:rsidRDefault="00FE204E">
      <w:pPr>
        <w:pStyle w:val="tpt"/>
        <w:spacing w:before="0" w:beforeAutospacing="0" w:after="0" w:afterAutospacing="0"/>
      </w:pPr>
      <w:r>
        <w:rPr>
          <w:b/>
          <w:bCs/>
        </w:rPr>
        <w:t>Tips!</w:t>
      </w:r>
      <w:r>
        <w:t xml:space="preserve"> </w:t>
      </w:r>
    </w:p>
    <w:p w:rsidR="00000000" w:rsidRDefault="00FE204E">
      <w:pPr>
        <w:numPr>
          <w:ilvl w:val="0"/>
          <w:numId w:val="16"/>
        </w:numPr>
        <w:spacing w:before="100" w:beforeAutospacing="1" w:after="100" w:afterAutospacing="1"/>
      </w:pPr>
      <w:r>
        <w:t>Du kan legge inn den samme formele</w:t>
      </w:r>
      <w:r>
        <w:t>n i et helt celleområde ved å først merke området, skrive inn formelen og deretter trykke CTRL+ENTER.</w:t>
      </w:r>
    </w:p>
    <w:p w:rsidR="00000000" w:rsidRDefault="00FE204E">
      <w:pPr>
        <w:pStyle w:val="Overskrift2"/>
        <w:rPr>
          <w:rFonts w:ascii="Times New Roman" w:eastAsia="Arial Unicode MS" w:hAnsi="Times New Roman"/>
        </w:rPr>
      </w:pPr>
      <w:bookmarkStart w:id="12" w:name="_Toc172613025"/>
      <w:r>
        <w:rPr>
          <w:rFonts w:ascii="Times New Roman" w:hAnsi="Times New Roman"/>
        </w:rPr>
        <w:lastRenderedPageBreak/>
        <w:t>Redigere en formel</w:t>
      </w:r>
      <w:bookmarkEnd w:id="12"/>
    </w:p>
    <w:p w:rsidR="00000000" w:rsidRDefault="00FE204E">
      <w:pPr>
        <w:numPr>
          <w:ilvl w:val="0"/>
          <w:numId w:val="17"/>
        </w:numPr>
        <w:spacing w:before="100" w:beforeAutospacing="1" w:after="100" w:afterAutospacing="1"/>
      </w:pPr>
      <w:r>
        <w:t xml:space="preserve">Klikk i cellen som inneholder formelen du vil redigere. </w:t>
      </w:r>
    </w:p>
    <w:p w:rsidR="00000000" w:rsidRDefault="00FE204E">
      <w:pPr>
        <w:pStyle w:val="lt1"/>
        <w:ind w:left="720"/>
        <w:rPr>
          <w:rFonts w:ascii="Times New Roman" w:hAnsi="Times New Roman" w:cs="Times New Roman"/>
        </w:rPr>
      </w:pPr>
      <w:r>
        <w:rPr>
          <w:rFonts w:ascii="Times New Roman" w:hAnsi="Times New Roman" w:cs="Times New Roman"/>
        </w:rPr>
        <w:t>Hvis cellen inneholder en hyperkobling, klikker du i en celle ved siden av den</w:t>
      </w:r>
      <w:r>
        <w:rPr>
          <w:rFonts w:ascii="Times New Roman" w:hAnsi="Times New Roman" w:cs="Times New Roman"/>
        </w:rPr>
        <w:t xml:space="preserve"> du vil redigere, og deretter bruker du en piltast til å merke cellen med formelen du vil redigere. </w:t>
      </w:r>
    </w:p>
    <w:p w:rsidR="00000000" w:rsidRDefault="00FE204E">
      <w:pPr>
        <w:numPr>
          <w:ilvl w:val="0"/>
          <w:numId w:val="17"/>
        </w:numPr>
        <w:spacing w:before="100" w:beforeAutospacing="1" w:after="100" w:afterAutospacing="1"/>
      </w:pPr>
      <w:r>
        <w:t xml:space="preserve">Gjør endringene i formelen på formellinjen. </w:t>
      </w:r>
    </w:p>
    <w:p w:rsidR="00000000" w:rsidRDefault="00FE204E">
      <w:pPr>
        <w:pStyle w:val="lt1"/>
        <w:ind w:left="720"/>
        <w:rPr>
          <w:rFonts w:ascii="Times New Roman" w:hAnsi="Times New Roman" w:cs="Times New Roman"/>
        </w:rPr>
      </w:pPr>
      <w:r>
        <w:rPr>
          <w:rFonts w:ascii="Times New Roman" w:hAnsi="Times New Roman" w:cs="Times New Roman"/>
        </w:rPr>
        <w:t xml:space="preserve">Hvis du vil redigere en funksjon i formelen, redigerer du argumentene i funksjonen. </w:t>
      </w:r>
    </w:p>
    <w:p w:rsidR="00000000" w:rsidRDefault="00FE204E">
      <w:pPr>
        <w:numPr>
          <w:ilvl w:val="0"/>
          <w:numId w:val="17"/>
        </w:numPr>
        <w:spacing w:before="100" w:beforeAutospacing="1" w:after="100" w:afterAutospacing="1"/>
      </w:pPr>
      <w:r>
        <w:t xml:space="preserve">Trykk ENTER. </w:t>
      </w:r>
    </w:p>
    <w:p w:rsidR="00000000" w:rsidRDefault="00FE204E">
      <w:pPr>
        <w:pStyle w:val="lt1"/>
        <w:ind w:left="720"/>
      </w:pPr>
      <w:r>
        <w:rPr>
          <w:rFonts w:ascii="Times New Roman" w:hAnsi="Times New Roman" w:cs="Times New Roman"/>
        </w:rPr>
        <w:t>Hvis formel</w:t>
      </w:r>
      <w:r>
        <w:rPr>
          <w:rFonts w:ascii="Times New Roman" w:hAnsi="Times New Roman" w:cs="Times New Roman"/>
        </w:rPr>
        <w:t>en er en matriseformel, trykker du CTRL+SKIFT+ENTER.</w:t>
      </w:r>
      <w:r>
        <w:t xml:space="preserve"> </w:t>
      </w:r>
    </w:p>
    <w:p w:rsidR="00000000" w:rsidRDefault="00FE204E">
      <w:pPr>
        <w:pStyle w:val="t"/>
        <w:spacing w:before="0" w:beforeAutospacing="0" w:after="0" w:afterAutospacing="0"/>
      </w:pPr>
    </w:p>
    <w:p w:rsidR="00000000" w:rsidRDefault="00FE204E">
      <w:pPr>
        <w:pStyle w:val="Overskrift2"/>
        <w:rPr>
          <w:rFonts w:eastAsia="Arial Unicode MS"/>
        </w:rPr>
      </w:pPr>
      <w:bookmarkStart w:id="13" w:name="_Toc172613026"/>
      <w:r>
        <w:t>Kopiere data innenfor en rad eller en kolonne (Kopier formler)</w:t>
      </w:r>
      <w:bookmarkEnd w:id="13"/>
    </w:p>
    <w:p w:rsidR="00000000" w:rsidRDefault="00FE204E">
      <w:r>
        <w:t>Merk cellene som inneholder dataene du vil kopiere.</w:t>
      </w:r>
    </w:p>
    <w:p w:rsidR="00000000" w:rsidRDefault="00FE204E">
      <w:r>
        <w:t xml:space="preserve">Dra </w:t>
      </w:r>
      <w:r>
        <w:rPr>
          <w:b/>
          <w:bCs/>
        </w:rPr>
        <w:t>fyllhåndtaket</w:t>
      </w:r>
      <w:r>
        <w:t xml:space="preserve"> over cellene du vil fylle, og slipp deretter museknappen. </w:t>
      </w:r>
    </w:p>
    <w:p w:rsidR="00000000" w:rsidRDefault="00FE204E">
      <w:r>
        <w:rPr>
          <w:noProof/>
        </w:rPr>
        <w:pict>
          <v:line id="_x0000_s1048" style="position:absolute;z-index:251655168" from="77.15pt,4.8pt" to="104.15pt,27.3pt">
            <v:stroke endarrow="block"/>
          </v:line>
        </w:pict>
      </w:r>
      <w:r w:rsidR="00F52FEF">
        <w:rPr>
          <w:noProof/>
        </w:rPr>
        <w:drawing>
          <wp:inline distT="0" distB="0" distL="0" distR="0">
            <wp:extent cx="1438275" cy="552450"/>
            <wp:effectExtent l="19050" t="0" r="9525"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srcRect/>
                    <a:stretch>
                      <a:fillRect/>
                    </a:stretch>
                  </pic:blipFill>
                  <pic:spPr bwMode="auto">
                    <a:xfrm>
                      <a:off x="0" y="0"/>
                      <a:ext cx="1438275" cy="552450"/>
                    </a:xfrm>
                    <a:prstGeom prst="rect">
                      <a:avLst/>
                    </a:prstGeom>
                    <a:noFill/>
                    <a:ln w="9525">
                      <a:noFill/>
                      <a:miter lim="800000"/>
                      <a:headEnd/>
                      <a:tailEnd/>
                    </a:ln>
                  </pic:spPr>
                </pic:pic>
              </a:graphicData>
            </a:graphic>
          </wp:inline>
        </w:drawing>
      </w:r>
    </w:p>
    <w:p w:rsidR="00000000" w:rsidRDefault="00FE204E">
      <w:r>
        <w:t>Eksist</w:t>
      </w:r>
      <w:r>
        <w:t xml:space="preserve">erende verdier eller formler i cellene du fyller, blir erstattet, og formateringen kopieres. </w:t>
      </w:r>
    </w:p>
    <w:p w:rsidR="00000000" w:rsidRDefault="00FE204E">
      <w:r>
        <w:rPr>
          <w:b/>
          <w:bCs/>
        </w:rPr>
        <w:t>Obs!</w:t>
      </w:r>
      <w:r>
        <w:t xml:space="preserve"> </w:t>
      </w:r>
    </w:p>
    <w:p w:rsidR="00000000" w:rsidRDefault="00FE204E">
      <w:r>
        <w:t>Du kan raskt fylle den aktive cellen med innholdet i cellen over ved å trykke CTRL+D. Hvis du vil fylle den med innholdet i cellen til venstre, trykker du C</w:t>
      </w:r>
      <w:r>
        <w:t>TRL+R.</w:t>
      </w:r>
    </w:p>
    <w:p w:rsidR="00000000" w:rsidRDefault="00FE204E">
      <w:r>
        <w:t>Hvis du drar fyllhåndtaket opp eller til venstre for et merket område, og stopper i de merkede cellene uten å gå forbi den første kolonnen eller den øverste raden, vil dataene i det merkede området bli slettet, men formateringen beholdes.</w:t>
      </w:r>
    </w:p>
    <w:p w:rsidR="00000000" w:rsidRDefault="00FE204E">
      <w:r>
        <w:t>Hvis verdi</w:t>
      </w:r>
      <w:r>
        <w:t xml:space="preserve">er som for eksempel tall eller datoer endres trinnvis i det merkede området, i stedet for å bli kopiert, merker du de opprinnelige verdiene igjen og holder nede CTRL når du drar fyllhåndtaket. </w:t>
      </w:r>
    </w:p>
    <w:p w:rsidR="00000000" w:rsidRDefault="00FE204E"/>
    <w:p w:rsidR="00000000" w:rsidRDefault="00FE204E"/>
    <w:p w:rsidR="00000000" w:rsidRDefault="005B57A9">
      <w:pPr>
        <w:pStyle w:val="Overskrift2"/>
      </w:pPr>
      <w:bookmarkStart w:id="14" w:name="_Toc172613027"/>
      <w:r>
        <w:t>Sortere data</w:t>
      </w:r>
      <w:bookmarkEnd w:id="14"/>
    </w:p>
    <w:p w:rsidR="00000000" w:rsidRDefault="00FE204E"/>
    <w:p w:rsidR="005B57A9" w:rsidRDefault="005B57A9" w:rsidP="005B57A9">
      <w:r>
        <w:t>Du kan sortere data etter tekst (A til Å eller Å til A), tall (minste til største eller største til minste) og datoer og klokkeslett (eldste til nyeste eller nyeste til eldste) i én eller flere kolonner. Du kan også sortere etter en egendefinert liste (for eksempel Stor, Middels eller Liten) eller etter format, inkludert cellefarge, skriftfarge og ikonsett. De fleste sorteringsoperasjoner er kolonnesorteringer, men du kan også sortere etter rad.</w:t>
      </w:r>
    </w:p>
    <w:p w:rsidR="005B57A9" w:rsidRDefault="005B57A9" w:rsidP="005B57A9">
      <w:r>
        <w:lastRenderedPageBreak/>
        <w:t>Office 2007 kan også sortere automatisk ved å velge en formatering av en hel tabell.</w:t>
      </w:r>
      <w:r>
        <w:rPr>
          <w:noProof/>
        </w:rPr>
        <w:drawing>
          <wp:inline distT="0" distB="0" distL="0" distR="0">
            <wp:extent cx="5381625" cy="895350"/>
            <wp:effectExtent l="19050" t="0" r="9525" b="0"/>
            <wp:docPr id="26"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srcRect/>
                    <a:stretch>
                      <a:fillRect/>
                    </a:stretch>
                  </pic:blipFill>
                  <pic:spPr bwMode="auto">
                    <a:xfrm>
                      <a:off x="0" y="0"/>
                      <a:ext cx="5381625" cy="895350"/>
                    </a:xfrm>
                    <a:prstGeom prst="rect">
                      <a:avLst/>
                    </a:prstGeom>
                    <a:noFill/>
                    <a:ln w="9525">
                      <a:noFill/>
                      <a:miter lim="800000"/>
                      <a:headEnd/>
                      <a:tailEnd/>
                    </a:ln>
                  </pic:spPr>
                </pic:pic>
              </a:graphicData>
            </a:graphic>
          </wp:inline>
        </w:drawing>
      </w:r>
    </w:p>
    <w:p w:rsidR="005B57A9" w:rsidRDefault="005B57A9" w:rsidP="005B57A9">
      <w:r>
        <w:t>Prøv deg frem med funksjonene ”formater som tabell” og ”Sorter og filtrer”. Disse finne du på verktøylinjen ”Hjem”</w:t>
      </w:r>
    </w:p>
    <w:p w:rsidR="005B57A9" w:rsidRDefault="005B57A9" w:rsidP="005B57A9"/>
    <w:p w:rsidR="00000000" w:rsidRDefault="00FE204E">
      <w:pPr>
        <w:ind w:left="360"/>
        <w:rPr>
          <w:i/>
        </w:rPr>
      </w:pPr>
    </w:p>
    <w:p w:rsidR="00000000" w:rsidRDefault="00FE204E">
      <w:pPr>
        <w:pStyle w:val="Overskrift2"/>
      </w:pPr>
      <w:bookmarkStart w:id="15" w:name="_Toc172613028"/>
      <w:r>
        <w:t>Fylle inn data basert på tilstøtende celler automatisk</w:t>
      </w:r>
      <w:bookmarkEnd w:id="15"/>
      <w:r>
        <w:t xml:space="preserve"> </w:t>
      </w:r>
    </w:p>
    <w:p w:rsidR="00000000" w:rsidRDefault="00FE204E">
      <w:pPr>
        <w:ind w:left="360"/>
      </w:pPr>
    </w:p>
    <w:p w:rsidR="00000000" w:rsidRDefault="00FE204E">
      <w:pPr>
        <w:ind w:left="360"/>
      </w:pPr>
      <w:r>
        <w:t>Du kan kopiere en celle til andre ce</w:t>
      </w:r>
      <w:r>
        <w:t>ller i samme rad eller kolonne ved å dra fyllhåndtaket for cellen. Hvis cellen inneholder et tall, en dato eller en tidsperiode som kan utvides til en serie, kopieres ikke verdiene, men endres i stedet trinnvis. Hvis cellen for eksempel inneholder "januar"</w:t>
      </w:r>
      <w:r>
        <w:t>, kan du raskt fylle ut "februar", "mars" og så videre i de andre cellene i en rad eller kolonne.</w:t>
      </w:r>
    </w:p>
    <w:p w:rsidR="00000000" w:rsidRDefault="00FE204E">
      <w:pPr>
        <w:ind w:left="360"/>
      </w:pPr>
    </w:p>
    <w:p w:rsidR="00000000" w:rsidRDefault="00FE204E">
      <w:pPr>
        <w:pStyle w:val="Overskrift3"/>
      </w:pPr>
      <w:bookmarkStart w:id="16" w:name="_Toc172613029"/>
      <w:r>
        <w:t>Kopiere data innenfor en rad eller en kolonne</w:t>
      </w:r>
      <w:bookmarkEnd w:id="16"/>
    </w:p>
    <w:p w:rsidR="00000000" w:rsidRDefault="00FE204E">
      <w:pPr>
        <w:ind w:left="360"/>
      </w:pPr>
    </w:p>
    <w:p w:rsidR="00000000" w:rsidRDefault="00FE204E">
      <w:pPr>
        <w:ind w:left="360"/>
      </w:pPr>
      <w:r>
        <w:t>1</w:t>
      </w:r>
      <w:r>
        <w:tab/>
        <w:t>Merk cellene som inneholder dataene du vil kopiere.</w:t>
      </w:r>
    </w:p>
    <w:p w:rsidR="00000000" w:rsidRDefault="00FE204E">
      <w:pPr>
        <w:ind w:left="360"/>
      </w:pPr>
      <w:r>
        <w:t>2</w:t>
      </w:r>
      <w:r>
        <w:tab/>
        <w:t xml:space="preserve">Dra fyllhåndtaket over cellene du vil fylle, og slipp </w:t>
      </w:r>
      <w:r>
        <w:t>deretter museknappen.</w:t>
      </w:r>
    </w:p>
    <w:p w:rsidR="00000000" w:rsidRDefault="00FE204E">
      <w:pPr>
        <w:ind w:left="360"/>
      </w:pPr>
    </w:p>
    <w:p w:rsidR="00000000" w:rsidRDefault="00FE204E">
      <w:pPr>
        <w:ind w:left="360"/>
      </w:pPr>
      <w:r>
        <w:t>Eksisterende verdier eller formler i cellene du fyller, blir erstattet.</w:t>
      </w:r>
    </w:p>
    <w:p w:rsidR="00000000" w:rsidRDefault="00FE204E">
      <w:pPr>
        <w:ind w:left="360"/>
      </w:pPr>
    </w:p>
    <w:p w:rsidR="00000000" w:rsidRDefault="00FE204E">
      <w:pPr>
        <w:ind w:left="360"/>
      </w:pPr>
      <w:r>
        <w:t>Obs!</w:t>
      </w:r>
    </w:p>
    <w:p w:rsidR="00000000" w:rsidRDefault="00FE204E">
      <w:pPr>
        <w:ind w:left="360"/>
      </w:pPr>
      <w:r>
        <w:t>·</w:t>
      </w:r>
      <w:r>
        <w:tab/>
        <w:t>Du kan raskt fylle den aktive cellen med innholdet i cellen over ved å trykke CTRL+D. Hvis du vil fylle den med innholdet i cellen til venstre, trykker d</w:t>
      </w:r>
      <w:r>
        <w:t>u CTRL+R.</w:t>
      </w:r>
    </w:p>
    <w:p w:rsidR="00000000" w:rsidRDefault="00FE204E">
      <w:pPr>
        <w:ind w:left="360"/>
      </w:pPr>
      <w:r>
        <w:t>·</w:t>
      </w:r>
      <w:r>
        <w:tab/>
        <w:t>Hvis du drar fyllhåndtaket opp eller til venstre for et merket område, og stopper i de merkede cellene uten å gå forbi den første kolonnen eller den øverste raden, vil dataene i det merkede området bli slettet.</w:t>
      </w:r>
    </w:p>
    <w:p w:rsidR="00000000" w:rsidRDefault="00FE204E">
      <w:pPr>
        <w:ind w:left="360"/>
      </w:pPr>
      <w:r>
        <w:t>·</w:t>
      </w:r>
      <w:r>
        <w:tab/>
        <w:t>Hvis verdier som for eksempel t</w:t>
      </w:r>
      <w:r>
        <w:t>all eller datoer endres trinnvis i det merkede området, i stedet for å bli kopiert, merker du de opprinnelige verdiene igjen og holder nede CTRL når du drar fyllhåndtaket.</w:t>
      </w:r>
    </w:p>
    <w:p w:rsidR="00000000" w:rsidRDefault="00FE204E">
      <w:pPr>
        <w:ind w:left="360"/>
      </w:pPr>
    </w:p>
    <w:p w:rsidR="00000000" w:rsidRDefault="00FE204E">
      <w:pPr>
        <w:ind w:left="360"/>
      </w:pPr>
    </w:p>
    <w:p w:rsidR="00000000" w:rsidRDefault="00FE204E">
      <w:pPr>
        <w:ind w:left="360"/>
      </w:pPr>
    </w:p>
    <w:p w:rsidR="00000000" w:rsidRDefault="00FE204E">
      <w:pPr>
        <w:pStyle w:val="Overskrift3"/>
      </w:pPr>
      <w:bookmarkStart w:id="17" w:name="_Toc172613030"/>
      <w:r>
        <w:t xml:space="preserve">Fylle inn en serie tall, datoer eller andre elementer - </w:t>
      </w:r>
      <w:r>
        <w:rPr>
          <w:b/>
          <w:i/>
        </w:rPr>
        <w:t>Autofyll</w:t>
      </w:r>
      <w:bookmarkEnd w:id="17"/>
    </w:p>
    <w:p w:rsidR="00000000" w:rsidRDefault="00FE204E">
      <w:pPr>
        <w:ind w:left="360"/>
      </w:pPr>
    </w:p>
    <w:p w:rsidR="00000000" w:rsidRDefault="00FE204E">
      <w:pPr>
        <w:numPr>
          <w:ilvl w:val="0"/>
          <w:numId w:val="10"/>
        </w:numPr>
        <w:tabs>
          <w:tab w:val="clear" w:pos="360"/>
          <w:tab w:val="num" w:pos="720"/>
        </w:tabs>
        <w:ind w:left="720"/>
      </w:pPr>
      <w:r>
        <w:t>Merk den første</w:t>
      </w:r>
      <w:r>
        <w:t xml:space="preserve"> cellen i området du vil fylle, og legg inn startverdien for serien.</w:t>
      </w:r>
      <w:r>
        <w:br/>
        <w:t>Hvis du vil endre serien trinnvis med en angitt mengde, merker du den neste cellen i området og legger inn det neste elementet i serien. Forskjellen mellom de to startelementene angir men</w:t>
      </w:r>
      <w:r>
        <w:t>gden som elementene i serien skal endres med.</w:t>
      </w:r>
    </w:p>
    <w:p w:rsidR="00000000" w:rsidRDefault="00FE204E">
      <w:pPr>
        <w:ind w:left="360"/>
      </w:pPr>
    </w:p>
    <w:p w:rsidR="00000000" w:rsidRDefault="00FE204E">
      <w:pPr>
        <w:ind w:left="360"/>
      </w:pPr>
      <w:r>
        <w:t>2</w:t>
      </w:r>
      <w:r>
        <w:tab/>
        <w:t>Merk cellen eller cellene som inneholder startverdiene.</w:t>
      </w:r>
    </w:p>
    <w:p w:rsidR="00000000" w:rsidRDefault="00FE204E">
      <w:pPr>
        <w:ind w:left="360"/>
      </w:pPr>
      <w:r>
        <w:t>3</w:t>
      </w:r>
      <w:r>
        <w:tab/>
        <w:t>Dra fyllhåndtaket over området du vil fylle.</w:t>
      </w:r>
    </w:p>
    <w:p w:rsidR="00000000" w:rsidRDefault="00FE204E">
      <w:pPr>
        <w:ind w:left="360"/>
      </w:pPr>
    </w:p>
    <w:p w:rsidR="00000000" w:rsidRDefault="00FE204E">
      <w:pPr>
        <w:ind w:left="360"/>
      </w:pPr>
      <w:r>
        <w:lastRenderedPageBreak/>
        <w:t>Hvis du vil fylle med økende verdier, drar du nedover eller mot høyre.</w:t>
      </w:r>
    </w:p>
    <w:p w:rsidR="00000000" w:rsidRDefault="00FE204E">
      <w:pPr>
        <w:ind w:left="360"/>
      </w:pPr>
    </w:p>
    <w:p w:rsidR="00000000" w:rsidRDefault="00FE204E">
      <w:pPr>
        <w:ind w:left="360"/>
      </w:pPr>
      <w:r>
        <w:t xml:space="preserve">Hvis du vil fylle med synkende </w:t>
      </w:r>
      <w:r>
        <w:t>verdier, drar du oppover eller mot venstre.</w:t>
      </w:r>
    </w:p>
    <w:p w:rsidR="00000000" w:rsidRDefault="00FE204E">
      <w:pPr>
        <w:ind w:left="360"/>
      </w:pPr>
      <w:r>
        <w:t>Fylle inn en serie tall, datoer eller andre elementer</w:t>
      </w:r>
    </w:p>
    <w:p w:rsidR="00000000" w:rsidRDefault="00FE204E">
      <w:pPr>
        <w:ind w:left="360"/>
      </w:pPr>
    </w:p>
    <w:p w:rsidR="00000000" w:rsidRDefault="00FE204E">
      <w:pPr>
        <w:ind w:left="360"/>
      </w:pPr>
      <w:r>
        <w:t>1</w:t>
      </w:r>
      <w:r>
        <w:tab/>
        <w:t>Merk den første cellen i området du vil fylle, og legg inn startverdien for serien.</w:t>
      </w:r>
    </w:p>
    <w:p w:rsidR="00000000" w:rsidRDefault="00FE204E">
      <w:pPr>
        <w:ind w:left="360"/>
      </w:pPr>
    </w:p>
    <w:p w:rsidR="00000000" w:rsidRDefault="00FE204E">
      <w:pPr>
        <w:ind w:left="360"/>
      </w:pPr>
      <w:r>
        <w:t xml:space="preserve">Hvis du vil endre serien trinnvis med en angitt mengde, merker du den </w:t>
      </w:r>
      <w:r>
        <w:t>neste cellen i området og legger inn det neste elementet i serien. Forskjellen mellom de to startelementene angir mengden som elementene i serien skal endres med.</w:t>
      </w:r>
    </w:p>
    <w:p w:rsidR="00000000" w:rsidRDefault="00FE204E">
      <w:pPr>
        <w:ind w:left="360"/>
      </w:pPr>
    </w:p>
    <w:p w:rsidR="00000000" w:rsidRDefault="00FE204E">
      <w:pPr>
        <w:ind w:left="360"/>
      </w:pPr>
      <w:r>
        <w:t>2</w:t>
      </w:r>
      <w:r>
        <w:tab/>
        <w:t>Merk cellen eller cellene som inneholder startverdiene.</w:t>
      </w:r>
    </w:p>
    <w:p w:rsidR="00000000" w:rsidRDefault="00FE204E">
      <w:pPr>
        <w:ind w:left="360"/>
      </w:pPr>
      <w:r>
        <w:t>3</w:t>
      </w:r>
      <w:r>
        <w:tab/>
        <w:t>Dra fyllhåndtaket over området d</w:t>
      </w:r>
      <w:r>
        <w:t>u vil fylle.</w:t>
      </w:r>
    </w:p>
    <w:p w:rsidR="00000000" w:rsidRDefault="00FE204E">
      <w:pPr>
        <w:ind w:left="360"/>
      </w:pPr>
    </w:p>
    <w:p w:rsidR="00000000" w:rsidRDefault="00FE204E">
      <w:pPr>
        <w:ind w:left="360"/>
      </w:pPr>
      <w:r>
        <w:t>Hvis du vil fylle med økende verdier, drar du nedover eller mot høyre.</w:t>
      </w:r>
    </w:p>
    <w:p w:rsidR="00000000" w:rsidRDefault="00FE204E">
      <w:pPr>
        <w:ind w:left="360"/>
      </w:pPr>
      <w:r>
        <w:t>Hvis du vil fylle med synkende verdier, drar du oppover eller mot venstre.</w:t>
      </w:r>
    </w:p>
    <w:p w:rsidR="00000000" w:rsidRDefault="00FE204E"/>
    <w:p w:rsidR="00000000" w:rsidRDefault="00FE204E">
      <w:pPr>
        <w:pStyle w:val="Overskrift1"/>
      </w:pPr>
      <w:bookmarkStart w:id="18" w:name="_Toc172613031"/>
      <w:r>
        <w:t>Diagram</w:t>
      </w:r>
      <w:r w:rsidR="005B57A9">
        <w:t>mer</w:t>
      </w:r>
      <w:bookmarkEnd w:id="18"/>
      <w:r>
        <w:t xml:space="preserve"> </w:t>
      </w:r>
    </w:p>
    <w:p w:rsidR="00000000" w:rsidRDefault="00891CBF" w:rsidP="00891CBF">
      <w:r>
        <w:t>Excel kan presentere data i mange forskjellige diagrammer. For å sette inn diagrammer velger du de dataene du ønsker å presentere. Deretter velger du verktøylinjen ”sett inn”. Så velger du det diagrammet du ønsker å bruke.</w:t>
      </w:r>
      <w:r>
        <w:rPr>
          <w:noProof/>
        </w:rPr>
        <w:drawing>
          <wp:inline distT="0" distB="0" distL="0" distR="0">
            <wp:extent cx="5753100" cy="3324225"/>
            <wp:effectExtent l="19050" t="0" r="0" b="0"/>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srcRect/>
                    <a:stretch>
                      <a:fillRect/>
                    </a:stretch>
                  </pic:blipFill>
                  <pic:spPr bwMode="auto">
                    <a:xfrm>
                      <a:off x="0" y="0"/>
                      <a:ext cx="5753100" cy="3324225"/>
                    </a:xfrm>
                    <a:prstGeom prst="rect">
                      <a:avLst/>
                    </a:prstGeom>
                    <a:noFill/>
                    <a:ln w="9525">
                      <a:noFill/>
                      <a:miter lim="800000"/>
                      <a:headEnd/>
                      <a:tailEnd/>
                    </a:ln>
                  </pic:spPr>
                </pic:pic>
              </a:graphicData>
            </a:graphic>
          </wp:inline>
        </w:drawing>
      </w:r>
    </w:p>
    <w:p w:rsidR="00891CBF" w:rsidRDefault="00891CBF" w:rsidP="00891CBF"/>
    <w:p w:rsidR="00891CBF" w:rsidRDefault="00891CBF" w:rsidP="00891CBF">
      <w:r>
        <w:t>På figuren har jeg valgt cellene B4:E10 for så å trykke på ”stolpe”. Excel vil så gjette seg til hvordan den bør presentere resultatene.</w:t>
      </w:r>
    </w:p>
    <w:p w:rsidR="005B57A9" w:rsidRDefault="00891CBF" w:rsidP="005B57A9">
      <w:r>
        <w:rPr>
          <w:noProof/>
        </w:rPr>
        <w:lastRenderedPageBreak/>
        <w:drawing>
          <wp:inline distT="0" distB="0" distL="0" distR="0">
            <wp:extent cx="5391150" cy="5248275"/>
            <wp:effectExtent l="1905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srcRect/>
                    <a:stretch>
                      <a:fillRect/>
                    </a:stretch>
                  </pic:blipFill>
                  <pic:spPr bwMode="auto">
                    <a:xfrm>
                      <a:off x="0" y="0"/>
                      <a:ext cx="5391150" cy="5248275"/>
                    </a:xfrm>
                    <a:prstGeom prst="rect">
                      <a:avLst/>
                    </a:prstGeom>
                    <a:noFill/>
                    <a:ln w="9525">
                      <a:noFill/>
                      <a:miter lim="800000"/>
                      <a:headEnd/>
                      <a:tailEnd/>
                    </a:ln>
                  </pic:spPr>
                </pic:pic>
              </a:graphicData>
            </a:graphic>
          </wp:inline>
        </w:drawing>
      </w:r>
    </w:p>
    <w:p w:rsidR="00891CBF" w:rsidRDefault="00891CBF" w:rsidP="005B57A9"/>
    <w:p w:rsidR="00891CBF" w:rsidRDefault="00891CBF" w:rsidP="005B57A9">
      <w:r>
        <w:t xml:space="preserve">Excel lagde da ett enkelt stolpediagram basert på erfaring. Hvis noe tekst eller </w:t>
      </w:r>
      <w:r w:rsidR="00965039">
        <w:t>data</w:t>
      </w:r>
      <w:r>
        <w:t xml:space="preserve"> skulle </w:t>
      </w:r>
      <w:r w:rsidR="00965039">
        <w:t>plasseres</w:t>
      </w:r>
      <w:r>
        <w:t xml:space="preserve"> feil</w:t>
      </w:r>
      <w:r w:rsidR="00965039">
        <w:t xml:space="preserve"> kan du merke den aktuelle teksten og høyreklikke for å få hjelp.</w:t>
      </w:r>
    </w:p>
    <w:p w:rsidR="00965039" w:rsidRDefault="00965039" w:rsidP="005B57A9"/>
    <w:p w:rsidR="00965039" w:rsidRDefault="00965039" w:rsidP="005B57A9">
      <w:r>
        <w:t>Tips:</w:t>
      </w:r>
    </w:p>
    <w:p w:rsidR="00965039" w:rsidRDefault="00965039" w:rsidP="00965039">
      <w:pPr>
        <w:pStyle w:val="Listeavsnitt"/>
        <w:numPr>
          <w:ilvl w:val="0"/>
          <w:numId w:val="23"/>
        </w:numPr>
      </w:pPr>
      <w:r>
        <w:t>Feil i diagrammer kommer ofte av feil i oppsettet av dataene.</w:t>
      </w:r>
    </w:p>
    <w:p w:rsidR="00965039" w:rsidRPr="005B57A9" w:rsidRDefault="00965039" w:rsidP="00965039">
      <w:pPr>
        <w:pStyle w:val="Listeavsnitt"/>
        <w:numPr>
          <w:ilvl w:val="0"/>
          <w:numId w:val="23"/>
        </w:numPr>
      </w:pPr>
      <w:r>
        <w:t>Hvis du oppdaterer ett tall i dat</w:t>
      </w:r>
      <w:r w:rsidR="00DB7DDC">
        <w:t>a</w:t>
      </w:r>
      <w:r>
        <w:t>ene vil også diagrammet oppdateres.</w:t>
      </w:r>
    </w:p>
    <w:p w:rsidR="00000000" w:rsidRDefault="00FE204E"/>
    <w:p w:rsidR="00000000" w:rsidRDefault="00FE204E">
      <w:pPr>
        <w:pStyle w:val="Overskrift1"/>
      </w:pPr>
      <w:r>
        <w:br w:type="page"/>
      </w:r>
      <w:bookmarkStart w:id="19" w:name="_Toc172613032"/>
      <w:r>
        <w:lastRenderedPageBreak/>
        <w:t>Oppgaver</w:t>
      </w:r>
      <w:bookmarkEnd w:id="19"/>
    </w:p>
    <w:p w:rsidR="00000000" w:rsidRDefault="00FE204E">
      <w:r>
        <w:t xml:space="preserve">Oppgave 1 </w:t>
      </w:r>
    </w:p>
    <w:p w:rsidR="00000000" w:rsidRDefault="00FE204E">
      <w:pPr>
        <w:rPr>
          <w:noProof/>
        </w:rPr>
      </w:pPr>
      <w:r>
        <w:t xml:space="preserve"> </w:t>
      </w:r>
      <w:r w:rsidR="00F759B3">
        <w:rPr>
          <w:noProof/>
        </w:rPr>
        <w:t>Lag ett enkelt budsjett basert på følgende opplysninger:</w:t>
      </w:r>
    </w:p>
    <w:p w:rsidR="00F759B3" w:rsidRDefault="00F759B3">
      <w:pPr>
        <w:rPr>
          <w:noProof/>
        </w:rPr>
      </w:pPr>
    </w:p>
    <w:tbl>
      <w:tblPr>
        <w:tblW w:w="2532" w:type="dxa"/>
        <w:tblInd w:w="70" w:type="dxa"/>
        <w:tblCellMar>
          <w:left w:w="70" w:type="dxa"/>
          <w:right w:w="70" w:type="dxa"/>
        </w:tblCellMar>
        <w:tblLook w:val="04A0"/>
      </w:tblPr>
      <w:tblGrid>
        <w:gridCol w:w="1216"/>
        <w:gridCol w:w="1316"/>
      </w:tblGrid>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Budsjett</w:t>
            </w: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 xml:space="preserve"> kr 50 000,00 </w:t>
            </w:r>
          </w:p>
        </w:tc>
      </w:tr>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p>
        </w:tc>
      </w:tr>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Hva</w:t>
            </w: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Kostnad</w:t>
            </w:r>
          </w:p>
        </w:tc>
      </w:tr>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Utstyr</w:t>
            </w: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 xml:space="preserve"> kr   5 000,00 </w:t>
            </w:r>
          </w:p>
        </w:tc>
      </w:tr>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Bevertning</w:t>
            </w: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 xml:space="preserve"> kr   7 000,00 </w:t>
            </w:r>
          </w:p>
        </w:tc>
      </w:tr>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Kurs</w:t>
            </w: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 xml:space="preserve"> kr            -   </w:t>
            </w:r>
          </w:p>
        </w:tc>
      </w:tr>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Bøker</w:t>
            </w: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 xml:space="preserve"> kr 10 000,00 </w:t>
            </w:r>
          </w:p>
        </w:tc>
      </w:tr>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Div</w:t>
            </w: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 xml:space="preserve"> kr   8 000,00 </w:t>
            </w:r>
          </w:p>
        </w:tc>
      </w:tr>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Sum</w:t>
            </w: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 xml:space="preserve"> kr 30 000,00 </w:t>
            </w:r>
          </w:p>
        </w:tc>
      </w:tr>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p>
        </w:tc>
      </w:tr>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p>
        </w:tc>
      </w:tr>
      <w:tr w:rsidR="00F759B3" w:rsidRPr="00F759B3" w:rsidTr="00F759B3">
        <w:trPr>
          <w:trHeight w:val="255"/>
        </w:trPr>
        <w:tc>
          <w:tcPr>
            <w:tcW w:w="12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Saldo</w:t>
            </w:r>
          </w:p>
        </w:tc>
        <w:tc>
          <w:tcPr>
            <w:tcW w:w="1316" w:type="dxa"/>
            <w:tcBorders>
              <w:top w:val="nil"/>
              <w:left w:val="nil"/>
              <w:bottom w:val="nil"/>
              <w:right w:val="nil"/>
            </w:tcBorders>
            <w:shd w:val="clear" w:color="auto" w:fill="auto"/>
            <w:noWrap/>
            <w:vAlign w:val="bottom"/>
            <w:hideMark/>
          </w:tcPr>
          <w:p w:rsidR="00F759B3" w:rsidRPr="00F759B3" w:rsidRDefault="00F759B3" w:rsidP="00F759B3">
            <w:pPr>
              <w:rPr>
                <w:rFonts w:ascii="Arial" w:hAnsi="Arial" w:cs="Arial"/>
                <w:color w:val="000000"/>
                <w:sz w:val="20"/>
              </w:rPr>
            </w:pPr>
            <w:r w:rsidRPr="00F759B3">
              <w:rPr>
                <w:rFonts w:ascii="Arial" w:hAnsi="Arial" w:cs="Arial"/>
                <w:color w:val="000000"/>
                <w:sz w:val="20"/>
              </w:rPr>
              <w:t xml:space="preserve"> kr 20 000,00 </w:t>
            </w:r>
          </w:p>
        </w:tc>
      </w:tr>
    </w:tbl>
    <w:p w:rsidR="00F759B3" w:rsidRDefault="00F759B3"/>
    <w:p w:rsidR="00F759B3" w:rsidRDefault="00F759B3">
      <w:pPr>
        <w:rPr>
          <w:rFonts w:ascii="Arial" w:hAnsi="Arial" w:cs="Arial"/>
          <w:color w:val="000000"/>
          <w:sz w:val="20"/>
        </w:rPr>
      </w:pPr>
      <w:r>
        <w:rPr>
          <w:rFonts w:ascii="Arial" w:hAnsi="Arial" w:cs="Arial"/>
          <w:color w:val="000000"/>
          <w:sz w:val="20"/>
        </w:rPr>
        <w:t>Lag ett sirkeldiagram som viser utgiftene.</w:t>
      </w:r>
    </w:p>
    <w:p w:rsidR="00F759B3" w:rsidRDefault="00F759B3"/>
    <w:p w:rsidR="00000000" w:rsidRDefault="00F759B3">
      <w:r>
        <w:t>Fasit:</w:t>
      </w:r>
    </w:p>
    <w:p w:rsidR="00F759B3" w:rsidRDefault="00F759B3">
      <w:r w:rsidRPr="00F759B3">
        <w:drawing>
          <wp:inline distT="0" distB="0" distL="0" distR="0">
            <wp:extent cx="4572000" cy="2743200"/>
            <wp:effectExtent l="19050" t="0" r="19050" b="0"/>
            <wp:docPr id="28"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759B3" w:rsidRDefault="00F759B3"/>
    <w:p w:rsidR="00F759B3" w:rsidRDefault="00F759B3"/>
    <w:p w:rsidR="009037A6" w:rsidRDefault="009037A6">
      <w:r>
        <w:br w:type="page"/>
      </w:r>
    </w:p>
    <w:p w:rsidR="00000000" w:rsidRDefault="00FE204E">
      <w:r>
        <w:lastRenderedPageBreak/>
        <w:t>O</w:t>
      </w:r>
      <w:r>
        <w:t>ppgave 2</w:t>
      </w:r>
    </w:p>
    <w:p w:rsidR="009037A6" w:rsidRDefault="009037A6">
      <w:r>
        <w:t>Lag figuren som vist under. Bruk formel ”tilfeldigmellom” for å lage tilfeldige karakterer. Bruk formler for gjennomsnitt.</w:t>
      </w:r>
    </w:p>
    <w:p w:rsidR="009037A6" w:rsidRDefault="009037A6"/>
    <w:p w:rsidR="00000000" w:rsidRDefault="009037A6">
      <w:r>
        <w:rPr>
          <w:noProof/>
        </w:rPr>
        <w:drawing>
          <wp:inline distT="0" distB="0" distL="0" distR="0">
            <wp:extent cx="5295900" cy="4493997"/>
            <wp:effectExtent l="19050" t="0" r="0" b="0"/>
            <wp:docPr id="520" name="Bild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33"/>
                    <a:srcRect t="15289" r="47603" b="29132"/>
                    <a:stretch>
                      <a:fillRect/>
                    </a:stretch>
                  </pic:blipFill>
                  <pic:spPr bwMode="auto">
                    <a:xfrm>
                      <a:off x="0" y="0"/>
                      <a:ext cx="5295900" cy="4493997"/>
                    </a:xfrm>
                    <a:prstGeom prst="rect">
                      <a:avLst/>
                    </a:prstGeom>
                    <a:noFill/>
                    <a:ln w="9525">
                      <a:noFill/>
                      <a:miter lim="800000"/>
                      <a:headEnd/>
                      <a:tailEnd/>
                    </a:ln>
                  </pic:spPr>
                </pic:pic>
              </a:graphicData>
            </a:graphic>
          </wp:inline>
        </w:drawing>
      </w:r>
    </w:p>
    <w:p w:rsidR="00000000" w:rsidRDefault="00FE204E"/>
    <w:p w:rsidR="00000000" w:rsidRDefault="00FE204E"/>
    <w:p w:rsidR="00000000" w:rsidRDefault="00FE204E"/>
    <w:p w:rsidR="00000000" w:rsidRDefault="00FE204E">
      <w:pPr>
        <w:pStyle w:val="Overskrift1"/>
        <w:rPr>
          <w:rFonts w:eastAsia="Arial Unicode MS"/>
        </w:rPr>
      </w:pPr>
      <w:bookmarkStart w:id="20" w:name="_Toc172613033"/>
      <w:r>
        <w:t>Flytte eller rulle i et regneark eller en arbeidsbok ved hjelp av hurtigtaster</w:t>
      </w:r>
      <w:bookmarkEnd w:id="20"/>
    </w:p>
    <w:p w:rsidR="00000000" w:rsidRDefault="00FE204E">
      <w:r>
        <w:rPr>
          <w:b/>
          <w:bCs/>
        </w:rPr>
        <w:t>Obs!</w:t>
      </w:r>
      <w:r>
        <w:t>  Hvis du vil forstørre hjelpevinduet slik at det dekker hele skjermbildet, trykker du ALT+MELLOMROM og deretter X. Når du vil tilbakestille vinduet til forrig</w:t>
      </w:r>
      <w:r>
        <w:t>e størrelse og plassering, trykker du ALT+MELLOMROM og deretter R. Hvis du vil skrive ut emnet, trykker du ALT+O og deretter P.</w:t>
      </w:r>
    </w:p>
    <w:p w:rsidR="00000000" w:rsidRDefault="00FE204E">
      <w:r>
        <w:t>Taster som brukes til å flytte eller rulle i et regneark eller en arbeidsbok</w:t>
      </w:r>
    </w:p>
    <w:tbl>
      <w:tblPr>
        <w:tblW w:w="0" w:type="auto"/>
        <w:tblCellSpacing w:w="24" w:type="dxa"/>
        <w:tblCellMar>
          <w:top w:w="48" w:type="dxa"/>
          <w:left w:w="48" w:type="dxa"/>
          <w:bottom w:w="48" w:type="dxa"/>
          <w:right w:w="48" w:type="dxa"/>
        </w:tblCellMar>
        <w:tblLook w:val="0000"/>
      </w:tblPr>
      <w:tblGrid>
        <w:gridCol w:w="3537"/>
        <w:gridCol w:w="5725"/>
      </w:tblGrid>
      <w:tr w:rsidR="00000000">
        <w:trPr>
          <w:tblCellSpacing w:w="24" w:type="dxa"/>
        </w:trPr>
        <w:tc>
          <w:tcPr>
            <w:tcW w:w="1900" w:type="pct"/>
          </w:tcPr>
          <w:p w:rsidR="00000000" w:rsidRDefault="00FE204E">
            <w:pPr>
              <w:rPr>
                <w:rFonts w:ascii="Arial Unicode MS" w:eastAsia="Arial Unicode MS" w:hAnsi="Arial Unicode MS" w:cs="Arial Unicode MS"/>
                <w:b/>
                <w:bCs/>
                <w:color w:val="000000"/>
                <w:szCs w:val="24"/>
              </w:rPr>
            </w:pPr>
            <w:r>
              <w:rPr>
                <w:b/>
                <w:bCs/>
              </w:rPr>
              <w:t>Trykk</w:t>
            </w:r>
          </w:p>
        </w:tc>
        <w:tc>
          <w:tcPr>
            <w:tcW w:w="3100" w:type="pct"/>
          </w:tcPr>
          <w:p w:rsidR="00000000" w:rsidRDefault="00FE204E">
            <w:pPr>
              <w:rPr>
                <w:rFonts w:ascii="Arial Unicode MS" w:eastAsia="Arial Unicode MS" w:hAnsi="Arial Unicode MS" w:cs="Arial Unicode MS"/>
                <w:b/>
                <w:bCs/>
                <w:color w:val="000000"/>
                <w:szCs w:val="24"/>
              </w:rPr>
            </w:pPr>
            <w:r>
              <w:rPr>
                <w:b/>
                <w:bCs/>
              </w:rPr>
              <w:t>Hvis du vil</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Pilstaster</w:t>
            </w:r>
          </w:p>
        </w:tc>
        <w:tc>
          <w:tcPr>
            <w:tcW w:w="3100" w:type="pct"/>
          </w:tcPr>
          <w:p w:rsidR="00000000" w:rsidRDefault="00FE204E">
            <w:pPr>
              <w:rPr>
                <w:rFonts w:ascii="Arial Unicode MS" w:eastAsia="Arial Unicode MS" w:hAnsi="Arial Unicode MS" w:cs="Arial Unicode MS"/>
                <w:color w:val="000000"/>
                <w:szCs w:val="24"/>
              </w:rPr>
            </w:pPr>
            <w:r>
              <w:t>Flytte en celle opp e</w:t>
            </w:r>
            <w:r>
              <w:t>ller ned, eller til venstre eller høyre</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CTRL+piltast</w:t>
            </w:r>
          </w:p>
        </w:tc>
        <w:tc>
          <w:tcPr>
            <w:tcW w:w="3100" w:type="pct"/>
          </w:tcPr>
          <w:p w:rsidR="00000000" w:rsidRDefault="00FE204E">
            <w:pPr>
              <w:rPr>
                <w:rFonts w:ascii="Arial Unicode MS" w:eastAsia="Arial Unicode MS" w:hAnsi="Arial Unicode MS" w:cs="Arial Unicode MS"/>
                <w:color w:val="000000"/>
                <w:szCs w:val="24"/>
              </w:rPr>
            </w:pPr>
            <w:r>
              <w:t>Flytte til kanten av det gjeldende dataområdet</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HOME</w:t>
            </w:r>
          </w:p>
        </w:tc>
        <w:tc>
          <w:tcPr>
            <w:tcW w:w="3100" w:type="pct"/>
          </w:tcPr>
          <w:p w:rsidR="00000000" w:rsidRDefault="00FE204E">
            <w:pPr>
              <w:rPr>
                <w:rFonts w:ascii="Arial Unicode MS" w:eastAsia="Arial Unicode MS" w:hAnsi="Arial Unicode MS" w:cs="Arial Unicode MS"/>
                <w:color w:val="000000"/>
                <w:szCs w:val="24"/>
              </w:rPr>
            </w:pPr>
            <w:r>
              <w:t>Flytte til begynnelsen på raden</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CTRL+HOME</w:t>
            </w:r>
          </w:p>
        </w:tc>
        <w:tc>
          <w:tcPr>
            <w:tcW w:w="3100" w:type="pct"/>
          </w:tcPr>
          <w:p w:rsidR="00000000" w:rsidRDefault="00FE204E">
            <w:pPr>
              <w:rPr>
                <w:rFonts w:ascii="Arial Unicode MS" w:eastAsia="Arial Unicode MS" w:hAnsi="Arial Unicode MS" w:cs="Arial Unicode MS"/>
                <w:color w:val="000000"/>
                <w:szCs w:val="24"/>
              </w:rPr>
            </w:pPr>
            <w:r>
              <w:t>Flytte til begynnelsen på regnearket</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CTRL+END</w:t>
            </w:r>
          </w:p>
        </w:tc>
        <w:tc>
          <w:tcPr>
            <w:tcW w:w="3100" w:type="pct"/>
          </w:tcPr>
          <w:p w:rsidR="00000000" w:rsidRDefault="00FE204E">
            <w:pPr>
              <w:rPr>
                <w:rFonts w:ascii="Arial Unicode MS" w:eastAsia="Arial Unicode MS" w:hAnsi="Arial Unicode MS" w:cs="Arial Unicode MS"/>
                <w:color w:val="000000"/>
                <w:szCs w:val="24"/>
              </w:rPr>
            </w:pPr>
            <w:r>
              <w:t>Flytte til den siste cellen i regnearket. Dette er cellen s</w:t>
            </w:r>
            <w:r>
              <w:t xml:space="preserve">om </w:t>
            </w:r>
            <w:r>
              <w:lastRenderedPageBreak/>
              <w:t>utgjør krysningspunktet mellom den brukte kolonnen som ligger lengst til høyre, og den brukte raden som ligger nederst (i nederste høyre hjørne), eller cellen som ligger i diagonalt motsatt retning i forhold til den første cellen i regnearket, som vanli</w:t>
            </w:r>
            <w:r>
              <w:t>gvis er celle A1</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lastRenderedPageBreak/>
              <w:t>PGDN</w:t>
            </w:r>
          </w:p>
        </w:tc>
        <w:tc>
          <w:tcPr>
            <w:tcW w:w="3100" w:type="pct"/>
          </w:tcPr>
          <w:p w:rsidR="00000000" w:rsidRDefault="00FE204E">
            <w:pPr>
              <w:rPr>
                <w:rFonts w:ascii="Arial Unicode MS" w:eastAsia="Arial Unicode MS" w:hAnsi="Arial Unicode MS" w:cs="Arial Unicode MS"/>
                <w:color w:val="000000"/>
                <w:szCs w:val="24"/>
              </w:rPr>
            </w:pPr>
            <w:r>
              <w:t>Flytte ett skjermbilde oppover</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PGUP</w:t>
            </w:r>
          </w:p>
        </w:tc>
        <w:tc>
          <w:tcPr>
            <w:tcW w:w="3100" w:type="pct"/>
          </w:tcPr>
          <w:p w:rsidR="00000000" w:rsidRDefault="00FE204E">
            <w:pPr>
              <w:rPr>
                <w:rFonts w:ascii="Arial Unicode MS" w:eastAsia="Arial Unicode MS" w:hAnsi="Arial Unicode MS" w:cs="Arial Unicode MS"/>
                <w:color w:val="000000"/>
                <w:szCs w:val="24"/>
              </w:rPr>
            </w:pPr>
            <w:r>
              <w:t>Flytte ett skjermbilde nedover</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ALT+PGDN</w:t>
            </w:r>
          </w:p>
        </w:tc>
        <w:tc>
          <w:tcPr>
            <w:tcW w:w="3100" w:type="pct"/>
          </w:tcPr>
          <w:p w:rsidR="00000000" w:rsidRDefault="00FE204E">
            <w:pPr>
              <w:rPr>
                <w:rFonts w:ascii="Arial Unicode MS" w:eastAsia="Arial Unicode MS" w:hAnsi="Arial Unicode MS" w:cs="Arial Unicode MS"/>
                <w:color w:val="000000"/>
                <w:szCs w:val="24"/>
              </w:rPr>
            </w:pPr>
            <w:r>
              <w:t>Flytte ett skjermbilde mot høyre</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ALT+PGUP</w:t>
            </w:r>
          </w:p>
        </w:tc>
        <w:tc>
          <w:tcPr>
            <w:tcW w:w="3100" w:type="pct"/>
          </w:tcPr>
          <w:p w:rsidR="00000000" w:rsidRDefault="00FE204E">
            <w:pPr>
              <w:rPr>
                <w:rFonts w:ascii="Arial Unicode MS" w:eastAsia="Arial Unicode MS" w:hAnsi="Arial Unicode MS" w:cs="Arial Unicode MS"/>
                <w:color w:val="000000"/>
                <w:szCs w:val="24"/>
              </w:rPr>
            </w:pPr>
            <w:r>
              <w:t>Flytte ett skjermbilde mot venstre</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CTRL+PGDN</w:t>
            </w:r>
          </w:p>
        </w:tc>
        <w:tc>
          <w:tcPr>
            <w:tcW w:w="3100" w:type="pct"/>
          </w:tcPr>
          <w:p w:rsidR="00000000" w:rsidRDefault="00FE204E">
            <w:pPr>
              <w:rPr>
                <w:rFonts w:ascii="Arial Unicode MS" w:eastAsia="Arial Unicode MS" w:hAnsi="Arial Unicode MS" w:cs="Arial Unicode MS"/>
                <w:color w:val="000000"/>
                <w:szCs w:val="24"/>
              </w:rPr>
            </w:pPr>
            <w:r>
              <w:t>Flytte til det neste ark i arbeidsboken</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CTRL+PGUP</w:t>
            </w:r>
          </w:p>
        </w:tc>
        <w:tc>
          <w:tcPr>
            <w:tcW w:w="3100" w:type="pct"/>
          </w:tcPr>
          <w:p w:rsidR="00000000" w:rsidRDefault="00FE204E">
            <w:pPr>
              <w:rPr>
                <w:rFonts w:ascii="Arial Unicode MS" w:eastAsia="Arial Unicode MS" w:hAnsi="Arial Unicode MS" w:cs="Arial Unicode MS"/>
                <w:color w:val="000000"/>
                <w:szCs w:val="24"/>
              </w:rPr>
            </w:pPr>
            <w:r>
              <w:t xml:space="preserve">Flytte til det </w:t>
            </w:r>
            <w:r>
              <w:t>forrige ark i arbeidsboken</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CTRL+F6 eller CTRL+TAB</w:t>
            </w:r>
          </w:p>
        </w:tc>
        <w:tc>
          <w:tcPr>
            <w:tcW w:w="3100" w:type="pct"/>
          </w:tcPr>
          <w:p w:rsidR="00000000" w:rsidRDefault="00FE204E">
            <w:pPr>
              <w:rPr>
                <w:rFonts w:ascii="Arial Unicode MS" w:eastAsia="Arial Unicode MS" w:hAnsi="Arial Unicode MS" w:cs="Arial Unicode MS"/>
                <w:color w:val="000000"/>
                <w:szCs w:val="24"/>
              </w:rPr>
            </w:pPr>
            <w:r>
              <w:t>Flytte til neste arbeidsbok eller vindu</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CTRL+SKIFT+F6 eller CTRL+SKIFT+TAB</w:t>
            </w:r>
          </w:p>
        </w:tc>
        <w:tc>
          <w:tcPr>
            <w:tcW w:w="3100" w:type="pct"/>
          </w:tcPr>
          <w:p w:rsidR="00000000" w:rsidRDefault="00FE204E">
            <w:pPr>
              <w:rPr>
                <w:rFonts w:ascii="Arial Unicode MS" w:eastAsia="Arial Unicode MS" w:hAnsi="Arial Unicode MS" w:cs="Arial Unicode MS"/>
                <w:color w:val="000000"/>
                <w:szCs w:val="24"/>
              </w:rPr>
            </w:pPr>
            <w:r>
              <w:t>Flytte til forrige arbeidsbok eller vindu</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F6</w:t>
            </w:r>
          </w:p>
        </w:tc>
        <w:tc>
          <w:tcPr>
            <w:tcW w:w="3100" w:type="pct"/>
          </w:tcPr>
          <w:p w:rsidR="00000000" w:rsidRDefault="00FE204E">
            <w:pPr>
              <w:rPr>
                <w:rFonts w:ascii="Arial Unicode MS" w:eastAsia="Arial Unicode MS" w:hAnsi="Arial Unicode MS" w:cs="Arial Unicode MS"/>
                <w:color w:val="000000"/>
                <w:szCs w:val="24"/>
              </w:rPr>
            </w:pPr>
            <w:r>
              <w:t>Flytte til neste rute i en arbeidsbok som er delt</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SKIFT+F6</w:t>
            </w:r>
          </w:p>
        </w:tc>
        <w:tc>
          <w:tcPr>
            <w:tcW w:w="3100" w:type="pct"/>
          </w:tcPr>
          <w:p w:rsidR="00000000" w:rsidRDefault="00FE204E">
            <w:pPr>
              <w:rPr>
                <w:rFonts w:ascii="Arial Unicode MS" w:eastAsia="Arial Unicode MS" w:hAnsi="Arial Unicode MS" w:cs="Arial Unicode MS"/>
                <w:color w:val="000000"/>
                <w:szCs w:val="24"/>
              </w:rPr>
            </w:pPr>
            <w:r>
              <w:t>Flytte til forrige rute</w:t>
            </w:r>
            <w:r>
              <w:t xml:space="preserve"> i en arbeidsbok som er delt</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CTRL+TILBAKE</w:t>
            </w:r>
          </w:p>
        </w:tc>
        <w:tc>
          <w:tcPr>
            <w:tcW w:w="3100" w:type="pct"/>
          </w:tcPr>
          <w:p w:rsidR="00000000" w:rsidRDefault="00FE204E">
            <w:pPr>
              <w:rPr>
                <w:rFonts w:ascii="Arial Unicode MS" w:eastAsia="Arial Unicode MS" w:hAnsi="Arial Unicode MS" w:cs="Arial Unicode MS"/>
                <w:color w:val="000000"/>
                <w:szCs w:val="24"/>
              </w:rPr>
            </w:pPr>
            <w:r>
              <w:t>Rulle slik at den aktive cellen vises</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F5</w:t>
            </w:r>
          </w:p>
        </w:tc>
        <w:tc>
          <w:tcPr>
            <w:tcW w:w="3100" w:type="pct"/>
          </w:tcPr>
          <w:p w:rsidR="00000000" w:rsidRDefault="00FE204E">
            <w:pPr>
              <w:rPr>
                <w:rFonts w:ascii="Arial Unicode MS" w:eastAsia="Arial Unicode MS" w:hAnsi="Arial Unicode MS" w:cs="Arial Unicode MS"/>
                <w:color w:val="000000"/>
                <w:szCs w:val="24"/>
              </w:rPr>
            </w:pPr>
            <w:r>
              <w:t xml:space="preserve">Vise dialogboksen </w:t>
            </w:r>
            <w:r>
              <w:rPr>
                <w:b/>
                <w:bCs/>
              </w:rPr>
              <w:t>Gå</w:t>
            </w:r>
            <w:r>
              <w:t xml:space="preserve"> </w:t>
            </w:r>
            <w:r>
              <w:rPr>
                <w:b/>
                <w:bCs/>
              </w:rPr>
              <w:t>til</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SKIFT+F5</w:t>
            </w:r>
          </w:p>
        </w:tc>
        <w:tc>
          <w:tcPr>
            <w:tcW w:w="3100" w:type="pct"/>
          </w:tcPr>
          <w:p w:rsidR="00000000" w:rsidRDefault="00FE204E">
            <w:pPr>
              <w:rPr>
                <w:rFonts w:ascii="Arial Unicode MS" w:eastAsia="Arial Unicode MS" w:hAnsi="Arial Unicode MS" w:cs="Arial Unicode MS"/>
                <w:color w:val="000000"/>
                <w:szCs w:val="24"/>
              </w:rPr>
            </w:pPr>
            <w:r>
              <w:t xml:space="preserve">Vise dialogboksen </w:t>
            </w:r>
            <w:r>
              <w:rPr>
                <w:b/>
                <w:bCs/>
              </w:rPr>
              <w:t>Søk</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SKIFT+F4</w:t>
            </w:r>
          </w:p>
        </w:tc>
        <w:tc>
          <w:tcPr>
            <w:tcW w:w="3100" w:type="pct"/>
          </w:tcPr>
          <w:p w:rsidR="00000000" w:rsidRDefault="00FE204E">
            <w:pPr>
              <w:rPr>
                <w:rFonts w:ascii="Arial Unicode MS" w:eastAsia="Arial Unicode MS" w:hAnsi="Arial Unicode MS" w:cs="Arial Unicode MS"/>
                <w:color w:val="000000"/>
                <w:szCs w:val="24"/>
              </w:rPr>
            </w:pPr>
            <w:r>
              <w:t xml:space="preserve">Gjenta siste </w:t>
            </w:r>
            <w:r>
              <w:rPr>
                <w:b/>
                <w:bCs/>
              </w:rPr>
              <w:t>Søk</w:t>
            </w:r>
            <w:r>
              <w:t xml:space="preserve"> (samme som </w:t>
            </w:r>
            <w:r>
              <w:rPr>
                <w:b/>
                <w:bCs/>
              </w:rPr>
              <w:t>Søk etter</w:t>
            </w:r>
            <w:r>
              <w:t xml:space="preserve"> </w:t>
            </w:r>
            <w:r>
              <w:rPr>
                <w:b/>
                <w:bCs/>
              </w:rPr>
              <w:t>neste</w:t>
            </w:r>
            <w:r>
              <w:t>)</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TAB</w:t>
            </w:r>
          </w:p>
        </w:tc>
        <w:tc>
          <w:tcPr>
            <w:tcW w:w="3100" w:type="pct"/>
          </w:tcPr>
          <w:p w:rsidR="00000000" w:rsidRDefault="00FE204E">
            <w:pPr>
              <w:rPr>
                <w:rFonts w:ascii="Arial Unicode MS" w:eastAsia="Arial Unicode MS" w:hAnsi="Arial Unicode MS" w:cs="Arial Unicode MS"/>
                <w:color w:val="000000"/>
                <w:szCs w:val="24"/>
              </w:rPr>
            </w:pPr>
            <w:r>
              <w:t>Flytte mellom ulåste celler i et beskyttet regneark</w:t>
            </w:r>
          </w:p>
        </w:tc>
      </w:tr>
    </w:tbl>
    <w:p w:rsidR="00000000" w:rsidRDefault="00FE204E">
      <w:pPr>
        <w:rPr>
          <w:color w:val="000000"/>
        </w:rPr>
      </w:pPr>
    </w:p>
    <w:p w:rsidR="00000000" w:rsidRDefault="00FE204E">
      <w:r>
        <w:t>Taster som brukes til å flytte i et regneark når sluttmodus er aktivert</w:t>
      </w:r>
    </w:p>
    <w:tbl>
      <w:tblPr>
        <w:tblW w:w="0" w:type="auto"/>
        <w:tblCellSpacing w:w="24" w:type="dxa"/>
        <w:tblCellMar>
          <w:top w:w="48" w:type="dxa"/>
          <w:left w:w="48" w:type="dxa"/>
          <w:bottom w:w="48" w:type="dxa"/>
          <w:right w:w="48" w:type="dxa"/>
        </w:tblCellMar>
        <w:tblLook w:val="0000"/>
      </w:tblPr>
      <w:tblGrid>
        <w:gridCol w:w="3537"/>
        <w:gridCol w:w="5725"/>
      </w:tblGrid>
      <w:tr w:rsidR="00000000">
        <w:trPr>
          <w:tblCellSpacing w:w="24" w:type="dxa"/>
        </w:trPr>
        <w:tc>
          <w:tcPr>
            <w:tcW w:w="1900" w:type="pct"/>
          </w:tcPr>
          <w:p w:rsidR="00000000" w:rsidRDefault="00FE204E">
            <w:pPr>
              <w:rPr>
                <w:rFonts w:ascii="Arial Unicode MS" w:eastAsia="Arial Unicode MS" w:hAnsi="Arial Unicode MS" w:cs="Arial Unicode MS"/>
                <w:b/>
                <w:bCs/>
                <w:color w:val="000000"/>
                <w:szCs w:val="24"/>
              </w:rPr>
            </w:pPr>
            <w:r>
              <w:rPr>
                <w:b/>
                <w:bCs/>
              </w:rPr>
              <w:t>Trykk</w:t>
            </w:r>
          </w:p>
        </w:tc>
        <w:tc>
          <w:tcPr>
            <w:tcW w:w="3100" w:type="pct"/>
          </w:tcPr>
          <w:p w:rsidR="00000000" w:rsidRDefault="00FE204E">
            <w:pPr>
              <w:rPr>
                <w:rFonts w:ascii="Arial Unicode MS" w:eastAsia="Arial Unicode MS" w:hAnsi="Arial Unicode MS" w:cs="Arial Unicode MS"/>
                <w:b/>
                <w:bCs/>
                <w:color w:val="000000"/>
                <w:szCs w:val="24"/>
              </w:rPr>
            </w:pPr>
            <w:r>
              <w:rPr>
                <w:b/>
                <w:bCs/>
              </w:rPr>
              <w:t>Hvis du vil</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END</w:t>
            </w:r>
          </w:p>
        </w:tc>
        <w:tc>
          <w:tcPr>
            <w:tcW w:w="3100" w:type="pct"/>
          </w:tcPr>
          <w:p w:rsidR="00000000" w:rsidRDefault="00FE204E">
            <w:pPr>
              <w:rPr>
                <w:rFonts w:ascii="Arial Unicode MS" w:eastAsia="Arial Unicode MS" w:hAnsi="Arial Unicode MS" w:cs="Arial Unicode MS"/>
                <w:color w:val="000000"/>
                <w:szCs w:val="24"/>
              </w:rPr>
            </w:pPr>
            <w:r>
              <w:t>Aktiver eller deaktiver sluttmodus</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END, piltast</w:t>
            </w:r>
          </w:p>
        </w:tc>
        <w:tc>
          <w:tcPr>
            <w:tcW w:w="3100" w:type="pct"/>
          </w:tcPr>
          <w:p w:rsidR="00000000" w:rsidRDefault="00FE204E">
            <w:pPr>
              <w:rPr>
                <w:rFonts w:ascii="Arial Unicode MS" w:eastAsia="Arial Unicode MS" w:hAnsi="Arial Unicode MS" w:cs="Arial Unicode MS"/>
                <w:color w:val="000000"/>
                <w:szCs w:val="24"/>
              </w:rPr>
            </w:pPr>
            <w:r>
              <w:t>Flytte én datablokk innenfor en rad eller kolonne</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END, HOME</w:t>
            </w:r>
          </w:p>
        </w:tc>
        <w:tc>
          <w:tcPr>
            <w:tcW w:w="3100" w:type="pct"/>
          </w:tcPr>
          <w:p w:rsidR="00000000" w:rsidRDefault="00FE204E">
            <w:pPr>
              <w:rPr>
                <w:rFonts w:ascii="Arial Unicode MS" w:eastAsia="Arial Unicode MS" w:hAnsi="Arial Unicode MS" w:cs="Arial Unicode MS"/>
                <w:color w:val="000000"/>
                <w:szCs w:val="24"/>
              </w:rPr>
            </w:pPr>
            <w:r>
              <w:t xml:space="preserve">Flytte til den siste cellen i regnearket. Dette er </w:t>
            </w:r>
            <w:r>
              <w:t>cellen som utgjør krysningspunktet mellom den brukte kolonnen som ligger lengst til høyre, og den brukte raden som ligger nederst (i nederste høyre hjørne), eller cellen som ligger i diagonalt motsatt retning i forhold til den første cellen i regnearket, s</w:t>
            </w:r>
            <w:r>
              <w:t>om vanligvis er celle A1</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END, ENTER</w:t>
            </w:r>
          </w:p>
        </w:tc>
        <w:tc>
          <w:tcPr>
            <w:tcW w:w="3100" w:type="pct"/>
          </w:tcPr>
          <w:p w:rsidR="00000000" w:rsidRDefault="00FE204E">
            <w:pPr>
              <w:rPr>
                <w:rFonts w:ascii="Arial Unicode MS" w:eastAsia="Arial Unicode MS" w:hAnsi="Arial Unicode MS" w:cs="Arial Unicode MS"/>
                <w:color w:val="000000"/>
                <w:szCs w:val="24"/>
              </w:rPr>
            </w:pPr>
            <w:r>
              <w:t xml:space="preserve">Flytte til den siste cellen til høyre i den gjeldende raden som ikke er tom. Denne tasten er ikke tilgjengelig hvis du har merket av for </w:t>
            </w:r>
            <w:r>
              <w:rPr>
                <w:b/>
                <w:bCs/>
              </w:rPr>
              <w:t>Alternative navigasjonstaster</w:t>
            </w:r>
            <w:r>
              <w:t xml:space="preserve"> i kategorien </w:t>
            </w:r>
            <w:r>
              <w:rPr>
                <w:b/>
                <w:bCs/>
              </w:rPr>
              <w:t>Overgang</w:t>
            </w:r>
            <w:r>
              <w:t xml:space="preserve"> (på </w:t>
            </w:r>
            <w:r>
              <w:rPr>
                <w:b/>
                <w:bCs/>
              </w:rPr>
              <w:t>Verktøy</w:t>
            </w:r>
            <w:r>
              <w:t>-menyen, kommandoen</w:t>
            </w:r>
            <w:r>
              <w:t xml:space="preserve"> </w:t>
            </w:r>
            <w:r>
              <w:rPr>
                <w:b/>
                <w:bCs/>
              </w:rPr>
              <w:t>Alternativer</w:t>
            </w:r>
            <w:r>
              <w:t>)</w:t>
            </w:r>
          </w:p>
        </w:tc>
      </w:tr>
    </w:tbl>
    <w:p w:rsidR="00000000" w:rsidRDefault="00FE204E">
      <w:pPr>
        <w:rPr>
          <w:color w:val="000000"/>
        </w:rPr>
      </w:pPr>
    </w:p>
    <w:p w:rsidR="00000000" w:rsidRDefault="00FE204E">
      <w:r>
        <w:t>Taster som brukes til å flytte i et regneark når SCROLL LOCK er aktivert</w:t>
      </w:r>
    </w:p>
    <w:tbl>
      <w:tblPr>
        <w:tblW w:w="0" w:type="auto"/>
        <w:tblCellSpacing w:w="24" w:type="dxa"/>
        <w:tblCellMar>
          <w:top w:w="48" w:type="dxa"/>
          <w:left w:w="48" w:type="dxa"/>
          <w:bottom w:w="48" w:type="dxa"/>
          <w:right w:w="48" w:type="dxa"/>
        </w:tblCellMar>
        <w:tblLook w:val="0000"/>
      </w:tblPr>
      <w:tblGrid>
        <w:gridCol w:w="3461"/>
        <w:gridCol w:w="5601"/>
      </w:tblGrid>
      <w:tr w:rsidR="00000000">
        <w:trPr>
          <w:tblCellSpacing w:w="24" w:type="dxa"/>
        </w:trPr>
        <w:tc>
          <w:tcPr>
            <w:tcW w:w="1900" w:type="pct"/>
          </w:tcPr>
          <w:p w:rsidR="00000000" w:rsidRDefault="00FE204E">
            <w:pPr>
              <w:rPr>
                <w:rFonts w:ascii="Arial Unicode MS" w:eastAsia="Arial Unicode MS" w:hAnsi="Arial Unicode MS" w:cs="Arial Unicode MS"/>
                <w:b/>
                <w:bCs/>
                <w:color w:val="000000"/>
                <w:szCs w:val="24"/>
              </w:rPr>
            </w:pPr>
            <w:r>
              <w:rPr>
                <w:b/>
                <w:bCs/>
              </w:rPr>
              <w:lastRenderedPageBreak/>
              <w:t>Trykk</w:t>
            </w:r>
          </w:p>
        </w:tc>
        <w:tc>
          <w:tcPr>
            <w:tcW w:w="3100" w:type="pct"/>
          </w:tcPr>
          <w:p w:rsidR="00000000" w:rsidRDefault="00FE204E">
            <w:pPr>
              <w:rPr>
                <w:rFonts w:ascii="Arial Unicode MS" w:eastAsia="Arial Unicode MS" w:hAnsi="Arial Unicode MS" w:cs="Arial Unicode MS"/>
                <w:b/>
                <w:bCs/>
                <w:color w:val="000000"/>
                <w:szCs w:val="24"/>
              </w:rPr>
            </w:pPr>
            <w:r>
              <w:rPr>
                <w:b/>
                <w:bCs/>
              </w:rPr>
              <w:t>Hvis du vil</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SCROLL LOCK</w:t>
            </w:r>
          </w:p>
        </w:tc>
        <w:tc>
          <w:tcPr>
            <w:tcW w:w="3100" w:type="pct"/>
          </w:tcPr>
          <w:p w:rsidR="00000000" w:rsidRDefault="00FE204E">
            <w:pPr>
              <w:rPr>
                <w:rFonts w:ascii="Arial Unicode MS" w:eastAsia="Arial Unicode MS" w:hAnsi="Arial Unicode MS" w:cs="Arial Unicode MS"/>
                <w:color w:val="000000"/>
                <w:szCs w:val="24"/>
              </w:rPr>
            </w:pPr>
            <w:r>
              <w:t>Aktivere eller deaktivere SCROLL LOCK</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HOME</w:t>
            </w:r>
          </w:p>
        </w:tc>
        <w:tc>
          <w:tcPr>
            <w:tcW w:w="3100" w:type="pct"/>
          </w:tcPr>
          <w:p w:rsidR="00000000" w:rsidRDefault="00FE204E">
            <w:pPr>
              <w:rPr>
                <w:rFonts w:ascii="Arial Unicode MS" w:eastAsia="Arial Unicode MS" w:hAnsi="Arial Unicode MS" w:cs="Arial Unicode MS"/>
                <w:color w:val="000000"/>
                <w:szCs w:val="24"/>
              </w:rPr>
            </w:pPr>
            <w:r>
              <w:t>Flytte til cellen øverst i venstre hjørne av vinduet</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END</w:t>
            </w:r>
          </w:p>
        </w:tc>
        <w:tc>
          <w:tcPr>
            <w:tcW w:w="3100" w:type="pct"/>
          </w:tcPr>
          <w:p w:rsidR="00000000" w:rsidRDefault="00FE204E">
            <w:pPr>
              <w:rPr>
                <w:rFonts w:ascii="Arial Unicode MS" w:eastAsia="Arial Unicode MS" w:hAnsi="Arial Unicode MS" w:cs="Arial Unicode MS"/>
                <w:color w:val="000000"/>
                <w:szCs w:val="24"/>
              </w:rPr>
            </w:pPr>
            <w:r>
              <w:t>Flytte til cellen nederst i høyre</w:t>
            </w:r>
            <w:r>
              <w:t xml:space="preserve"> hjørne av vinduet</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PIL OPP eller PIL NED</w:t>
            </w:r>
          </w:p>
        </w:tc>
        <w:tc>
          <w:tcPr>
            <w:tcW w:w="3100" w:type="pct"/>
          </w:tcPr>
          <w:p w:rsidR="00000000" w:rsidRDefault="00FE204E">
            <w:pPr>
              <w:rPr>
                <w:rFonts w:ascii="Arial Unicode MS" w:eastAsia="Arial Unicode MS" w:hAnsi="Arial Unicode MS" w:cs="Arial Unicode MS"/>
                <w:color w:val="000000"/>
                <w:szCs w:val="24"/>
              </w:rPr>
            </w:pPr>
            <w:r>
              <w:t>Rulle én rad opp eller ned</w:t>
            </w:r>
          </w:p>
        </w:tc>
      </w:tr>
      <w:tr w:rsidR="00000000">
        <w:trPr>
          <w:tblCellSpacing w:w="24" w:type="dxa"/>
        </w:trPr>
        <w:tc>
          <w:tcPr>
            <w:tcW w:w="1900" w:type="pct"/>
          </w:tcPr>
          <w:p w:rsidR="00000000" w:rsidRDefault="00FE204E">
            <w:pPr>
              <w:rPr>
                <w:rFonts w:ascii="Arial Unicode MS" w:eastAsia="Arial Unicode MS" w:hAnsi="Arial Unicode MS" w:cs="Arial Unicode MS"/>
                <w:color w:val="000000"/>
                <w:szCs w:val="24"/>
              </w:rPr>
            </w:pPr>
            <w:r>
              <w:t>PIL VENSTRE eller PIL HØYRE</w:t>
            </w:r>
          </w:p>
        </w:tc>
        <w:tc>
          <w:tcPr>
            <w:tcW w:w="3100" w:type="pct"/>
          </w:tcPr>
          <w:p w:rsidR="00000000" w:rsidRDefault="00FE204E">
            <w:pPr>
              <w:rPr>
                <w:rFonts w:ascii="Arial Unicode MS" w:eastAsia="Arial Unicode MS" w:hAnsi="Arial Unicode MS" w:cs="Arial Unicode MS"/>
                <w:color w:val="000000"/>
                <w:szCs w:val="24"/>
              </w:rPr>
            </w:pPr>
            <w:r>
              <w:t>Rulle én kolonne til venstre eller til høyre</w:t>
            </w:r>
          </w:p>
        </w:tc>
      </w:tr>
    </w:tbl>
    <w:p w:rsidR="00000000" w:rsidRDefault="00FE204E">
      <w:pPr>
        <w:rPr>
          <w:color w:val="000000"/>
        </w:rPr>
      </w:pPr>
    </w:p>
    <w:p w:rsidR="00000000" w:rsidRDefault="00FE204E">
      <w:r>
        <w:rPr>
          <w:b/>
          <w:bCs/>
        </w:rPr>
        <w:t>Tips!</w:t>
      </w:r>
      <w:r>
        <w:t>   Når du bruker rulletaster (for eksempel PGUP og PGDN) med SCROLL LOCK slått av, flyttes det merkede omr</w:t>
      </w:r>
      <w:r>
        <w:t>ådet den avstanden du ruller. Hvis du vil beholde det samme området når du ruller, må du først aktivere SCROLL LOCK.</w:t>
      </w:r>
    </w:p>
    <w:p w:rsidR="00FE204E" w:rsidRDefault="00FE204E"/>
    <w:sectPr w:rsidR="00FE204E">
      <w:footerReference w:type="even" r:id="rId34"/>
      <w:footerReference w:type="default" r:id="rId35"/>
      <w:pgSz w:w="11906" w:h="16838" w:code="9"/>
      <w:pgMar w:top="1418" w:right="1418" w:bottom="1418" w:left="1418"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04E" w:rsidRDefault="00FE204E">
      <w:r>
        <w:separator/>
      </w:r>
    </w:p>
  </w:endnote>
  <w:endnote w:type="continuationSeparator" w:id="1">
    <w:p w:rsidR="00FE204E" w:rsidRDefault="00FE2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204E">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rsidR="00000000" w:rsidRDefault="00FE204E">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204E">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1A7E1E">
      <w:rPr>
        <w:rStyle w:val="Sidetall"/>
        <w:noProof/>
      </w:rPr>
      <w:t>2</w:t>
    </w:r>
    <w:r>
      <w:rPr>
        <w:rStyle w:val="Sidetall"/>
      </w:rPr>
      <w:fldChar w:fldCharType="end"/>
    </w:r>
  </w:p>
  <w:p w:rsidR="00000000" w:rsidRDefault="00FE204E">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04E" w:rsidRDefault="00FE204E">
      <w:r>
        <w:separator/>
      </w:r>
    </w:p>
  </w:footnote>
  <w:footnote w:type="continuationSeparator" w:id="1">
    <w:p w:rsidR="00FE204E" w:rsidRDefault="00FE2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667DF2"/>
    <w:multiLevelType w:val="hybridMultilevel"/>
    <w:tmpl w:val="14904B6A"/>
    <w:lvl w:ilvl="0" w:tplc="96DE3B5E">
      <w:start w:val="1"/>
      <w:numFmt w:val="decimal"/>
      <w:lvlText w:val="%1."/>
      <w:lvlJc w:val="left"/>
      <w:pPr>
        <w:tabs>
          <w:tab w:val="num" w:pos="720"/>
        </w:tabs>
        <w:ind w:left="720" w:hanging="360"/>
      </w:pPr>
    </w:lvl>
    <w:lvl w:ilvl="1" w:tplc="E9ACEECA" w:tentative="1">
      <w:start w:val="1"/>
      <w:numFmt w:val="decimal"/>
      <w:lvlText w:val="%2."/>
      <w:lvlJc w:val="left"/>
      <w:pPr>
        <w:tabs>
          <w:tab w:val="num" w:pos="1440"/>
        </w:tabs>
        <w:ind w:left="1440" w:hanging="360"/>
      </w:pPr>
    </w:lvl>
    <w:lvl w:ilvl="2" w:tplc="6F0E0248" w:tentative="1">
      <w:start w:val="1"/>
      <w:numFmt w:val="decimal"/>
      <w:lvlText w:val="%3."/>
      <w:lvlJc w:val="left"/>
      <w:pPr>
        <w:tabs>
          <w:tab w:val="num" w:pos="2160"/>
        </w:tabs>
        <w:ind w:left="2160" w:hanging="360"/>
      </w:pPr>
    </w:lvl>
    <w:lvl w:ilvl="3" w:tplc="F5FEA950" w:tentative="1">
      <w:start w:val="1"/>
      <w:numFmt w:val="decimal"/>
      <w:lvlText w:val="%4."/>
      <w:lvlJc w:val="left"/>
      <w:pPr>
        <w:tabs>
          <w:tab w:val="num" w:pos="2880"/>
        </w:tabs>
        <w:ind w:left="2880" w:hanging="360"/>
      </w:pPr>
    </w:lvl>
    <w:lvl w:ilvl="4" w:tplc="D7686618" w:tentative="1">
      <w:start w:val="1"/>
      <w:numFmt w:val="decimal"/>
      <w:lvlText w:val="%5."/>
      <w:lvlJc w:val="left"/>
      <w:pPr>
        <w:tabs>
          <w:tab w:val="num" w:pos="3600"/>
        </w:tabs>
        <w:ind w:left="3600" w:hanging="360"/>
      </w:pPr>
    </w:lvl>
    <w:lvl w:ilvl="5" w:tplc="087A964A" w:tentative="1">
      <w:start w:val="1"/>
      <w:numFmt w:val="decimal"/>
      <w:lvlText w:val="%6."/>
      <w:lvlJc w:val="left"/>
      <w:pPr>
        <w:tabs>
          <w:tab w:val="num" w:pos="4320"/>
        </w:tabs>
        <w:ind w:left="4320" w:hanging="360"/>
      </w:pPr>
    </w:lvl>
    <w:lvl w:ilvl="6" w:tplc="25103632" w:tentative="1">
      <w:start w:val="1"/>
      <w:numFmt w:val="decimal"/>
      <w:lvlText w:val="%7."/>
      <w:lvlJc w:val="left"/>
      <w:pPr>
        <w:tabs>
          <w:tab w:val="num" w:pos="5040"/>
        </w:tabs>
        <w:ind w:left="5040" w:hanging="360"/>
      </w:pPr>
    </w:lvl>
    <w:lvl w:ilvl="7" w:tplc="AEF20F6C" w:tentative="1">
      <w:start w:val="1"/>
      <w:numFmt w:val="decimal"/>
      <w:lvlText w:val="%8."/>
      <w:lvlJc w:val="left"/>
      <w:pPr>
        <w:tabs>
          <w:tab w:val="num" w:pos="5760"/>
        </w:tabs>
        <w:ind w:left="5760" w:hanging="360"/>
      </w:pPr>
    </w:lvl>
    <w:lvl w:ilvl="8" w:tplc="23D6335C" w:tentative="1">
      <w:start w:val="1"/>
      <w:numFmt w:val="decimal"/>
      <w:lvlText w:val="%9."/>
      <w:lvlJc w:val="left"/>
      <w:pPr>
        <w:tabs>
          <w:tab w:val="num" w:pos="6480"/>
        </w:tabs>
        <w:ind w:left="6480" w:hanging="360"/>
      </w:pPr>
    </w:lvl>
  </w:abstractNum>
  <w:abstractNum w:abstractNumId="3">
    <w:nsid w:val="01A371D5"/>
    <w:multiLevelType w:val="hybridMultilevel"/>
    <w:tmpl w:val="94A066A8"/>
    <w:lvl w:ilvl="0" w:tplc="B254AF9A">
      <w:start w:val="1"/>
      <w:numFmt w:val="decimal"/>
      <w:lvlText w:val="%1."/>
      <w:lvlJc w:val="left"/>
      <w:pPr>
        <w:tabs>
          <w:tab w:val="num" w:pos="720"/>
        </w:tabs>
        <w:ind w:left="720" w:hanging="360"/>
      </w:pPr>
    </w:lvl>
    <w:lvl w:ilvl="1" w:tplc="18805F00" w:tentative="1">
      <w:start w:val="1"/>
      <w:numFmt w:val="decimal"/>
      <w:lvlText w:val="%2."/>
      <w:lvlJc w:val="left"/>
      <w:pPr>
        <w:tabs>
          <w:tab w:val="num" w:pos="1440"/>
        </w:tabs>
        <w:ind w:left="1440" w:hanging="360"/>
      </w:pPr>
    </w:lvl>
    <w:lvl w:ilvl="2" w:tplc="FFA87C62" w:tentative="1">
      <w:start w:val="1"/>
      <w:numFmt w:val="decimal"/>
      <w:lvlText w:val="%3."/>
      <w:lvlJc w:val="left"/>
      <w:pPr>
        <w:tabs>
          <w:tab w:val="num" w:pos="2160"/>
        </w:tabs>
        <w:ind w:left="2160" w:hanging="360"/>
      </w:pPr>
    </w:lvl>
    <w:lvl w:ilvl="3" w:tplc="33FCCA0E" w:tentative="1">
      <w:start w:val="1"/>
      <w:numFmt w:val="decimal"/>
      <w:lvlText w:val="%4."/>
      <w:lvlJc w:val="left"/>
      <w:pPr>
        <w:tabs>
          <w:tab w:val="num" w:pos="2880"/>
        </w:tabs>
        <w:ind w:left="2880" w:hanging="360"/>
      </w:pPr>
    </w:lvl>
    <w:lvl w:ilvl="4" w:tplc="2D4072AE" w:tentative="1">
      <w:start w:val="1"/>
      <w:numFmt w:val="decimal"/>
      <w:lvlText w:val="%5."/>
      <w:lvlJc w:val="left"/>
      <w:pPr>
        <w:tabs>
          <w:tab w:val="num" w:pos="3600"/>
        </w:tabs>
        <w:ind w:left="3600" w:hanging="360"/>
      </w:pPr>
    </w:lvl>
    <w:lvl w:ilvl="5" w:tplc="F3C2078C" w:tentative="1">
      <w:start w:val="1"/>
      <w:numFmt w:val="decimal"/>
      <w:lvlText w:val="%6."/>
      <w:lvlJc w:val="left"/>
      <w:pPr>
        <w:tabs>
          <w:tab w:val="num" w:pos="4320"/>
        </w:tabs>
        <w:ind w:left="4320" w:hanging="360"/>
      </w:pPr>
    </w:lvl>
    <w:lvl w:ilvl="6" w:tplc="F006A70A" w:tentative="1">
      <w:start w:val="1"/>
      <w:numFmt w:val="decimal"/>
      <w:lvlText w:val="%7."/>
      <w:lvlJc w:val="left"/>
      <w:pPr>
        <w:tabs>
          <w:tab w:val="num" w:pos="5040"/>
        </w:tabs>
        <w:ind w:left="5040" w:hanging="360"/>
      </w:pPr>
    </w:lvl>
    <w:lvl w:ilvl="7" w:tplc="D6BEEF3E" w:tentative="1">
      <w:start w:val="1"/>
      <w:numFmt w:val="decimal"/>
      <w:lvlText w:val="%8."/>
      <w:lvlJc w:val="left"/>
      <w:pPr>
        <w:tabs>
          <w:tab w:val="num" w:pos="5760"/>
        </w:tabs>
        <w:ind w:left="5760" w:hanging="360"/>
      </w:pPr>
    </w:lvl>
    <w:lvl w:ilvl="8" w:tplc="A25E9A7A" w:tentative="1">
      <w:start w:val="1"/>
      <w:numFmt w:val="decimal"/>
      <w:lvlText w:val="%9."/>
      <w:lvlJc w:val="left"/>
      <w:pPr>
        <w:tabs>
          <w:tab w:val="num" w:pos="6480"/>
        </w:tabs>
        <w:ind w:left="6480" w:hanging="360"/>
      </w:pPr>
    </w:lvl>
  </w:abstractNum>
  <w:abstractNum w:abstractNumId="4">
    <w:nsid w:val="0B457CE8"/>
    <w:multiLevelType w:val="hybridMultilevel"/>
    <w:tmpl w:val="2B745F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9F754CC"/>
    <w:multiLevelType w:val="singleLevel"/>
    <w:tmpl w:val="0414000F"/>
    <w:lvl w:ilvl="0">
      <w:start w:val="1"/>
      <w:numFmt w:val="decimal"/>
      <w:lvlText w:val="%1."/>
      <w:lvlJc w:val="left"/>
      <w:pPr>
        <w:tabs>
          <w:tab w:val="num" w:pos="360"/>
        </w:tabs>
        <w:ind w:left="360" w:hanging="360"/>
      </w:pPr>
    </w:lvl>
  </w:abstractNum>
  <w:abstractNum w:abstractNumId="6">
    <w:nsid w:val="274125C3"/>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7">
    <w:nsid w:val="2D056715"/>
    <w:multiLevelType w:val="hybridMultilevel"/>
    <w:tmpl w:val="A44C9F70"/>
    <w:lvl w:ilvl="0" w:tplc="F7AE9ACC">
      <w:start w:val="1"/>
      <w:numFmt w:val="decimal"/>
      <w:lvlText w:val="%1."/>
      <w:lvlJc w:val="left"/>
      <w:pPr>
        <w:tabs>
          <w:tab w:val="num" w:pos="720"/>
        </w:tabs>
        <w:ind w:left="720" w:hanging="360"/>
      </w:pPr>
    </w:lvl>
    <w:lvl w:ilvl="1" w:tplc="1EDA08B6" w:tentative="1">
      <w:start w:val="1"/>
      <w:numFmt w:val="decimal"/>
      <w:lvlText w:val="%2."/>
      <w:lvlJc w:val="left"/>
      <w:pPr>
        <w:tabs>
          <w:tab w:val="num" w:pos="1440"/>
        </w:tabs>
        <w:ind w:left="1440" w:hanging="360"/>
      </w:pPr>
    </w:lvl>
    <w:lvl w:ilvl="2" w:tplc="8092FE06" w:tentative="1">
      <w:start w:val="1"/>
      <w:numFmt w:val="decimal"/>
      <w:lvlText w:val="%3."/>
      <w:lvlJc w:val="left"/>
      <w:pPr>
        <w:tabs>
          <w:tab w:val="num" w:pos="2160"/>
        </w:tabs>
        <w:ind w:left="2160" w:hanging="360"/>
      </w:pPr>
    </w:lvl>
    <w:lvl w:ilvl="3" w:tplc="F4E815D6" w:tentative="1">
      <w:start w:val="1"/>
      <w:numFmt w:val="decimal"/>
      <w:lvlText w:val="%4."/>
      <w:lvlJc w:val="left"/>
      <w:pPr>
        <w:tabs>
          <w:tab w:val="num" w:pos="2880"/>
        </w:tabs>
        <w:ind w:left="2880" w:hanging="360"/>
      </w:pPr>
    </w:lvl>
    <w:lvl w:ilvl="4" w:tplc="0B0C449C" w:tentative="1">
      <w:start w:val="1"/>
      <w:numFmt w:val="decimal"/>
      <w:lvlText w:val="%5."/>
      <w:lvlJc w:val="left"/>
      <w:pPr>
        <w:tabs>
          <w:tab w:val="num" w:pos="3600"/>
        </w:tabs>
        <w:ind w:left="3600" w:hanging="360"/>
      </w:pPr>
    </w:lvl>
    <w:lvl w:ilvl="5" w:tplc="8012BDB8" w:tentative="1">
      <w:start w:val="1"/>
      <w:numFmt w:val="decimal"/>
      <w:lvlText w:val="%6."/>
      <w:lvlJc w:val="left"/>
      <w:pPr>
        <w:tabs>
          <w:tab w:val="num" w:pos="4320"/>
        </w:tabs>
        <w:ind w:left="4320" w:hanging="360"/>
      </w:pPr>
    </w:lvl>
    <w:lvl w:ilvl="6" w:tplc="F508FF98" w:tentative="1">
      <w:start w:val="1"/>
      <w:numFmt w:val="decimal"/>
      <w:lvlText w:val="%7."/>
      <w:lvlJc w:val="left"/>
      <w:pPr>
        <w:tabs>
          <w:tab w:val="num" w:pos="5040"/>
        </w:tabs>
        <w:ind w:left="5040" w:hanging="360"/>
      </w:pPr>
    </w:lvl>
    <w:lvl w:ilvl="7" w:tplc="01EE8364" w:tentative="1">
      <w:start w:val="1"/>
      <w:numFmt w:val="decimal"/>
      <w:lvlText w:val="%8."/>
      <w:lvlJc w:val="left"/>
      <w:pPr>
        <w:tabs>
          <w:tab w:val="num" w:pos="5760"/>
        </w:tabs>
        <w:ind w:left="5760" w:hanging="360"/>
      </w:pPr>
    </w:lvl>
    <w:lvl w:ilvl="8" w:tplc="39304E9A" w:tentative="1">
      <w:start w:val="1"/>
      <w:numFmt w:val="decimal"/>
      <w:lvlText w:val="%9."/>
      <w:lvlJc w:val="left"/>
      <w:pPr>
        <w:tabs>
          <w:tab w:val="num" w:pos="6480"/>
        </w:tabs>
        <w:ind w:left="6480" w:hanging="360"/>
      </w:pPr>
    </w:lvl>
  </w:abstractNum>
  <w:abstractNum w:abstractNumId="8">
    <w:nsid w:val="3D25768B"/>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9">
    <w:nsid w:val="3F9C0EB2"/>
    <w:multiLevelType w:val="singleLevel"/>
    <w:tmpl w:val="0414000F"/>
    <w:lvl w:ilvl="0">
      <w:start w:val="1"/>
      <w:numFmt w:val="decimal"/>
      <w:lvlText w:val="%1."/>
      <w:lvlJc w:val="left"/>
      <w:pPr>
        <w:tabs>
          <w:tab w:val="num" w:pos="360"/>
        </w:tabs>
        <w:ind w:left="360" w:hanging="360"/>
      </w:pPr>
    </w:lvl>
  </w:abstractNum>
  <w:abstractNum w:abstractNumId="10">
    <w:nsid w:val="52BE0F6F"/>
    <w:multiLevelType w:val="hybridMultilevel"/>
    <w:tmpl w:val="8B780EAC"/>
    <w:lvl w:ilvl="0" w:tplc="43069B98">
      <w:start w:val="1"/>
      <w:numFmt w:val="bullet"/>
      <w:lvlText w:val=""/>
      <w:lvlJc w:val="left"/>
      <w:pPr>
        <w:tabs>
          <w:tab w:val="num" w:pos="720"/>
        </w:tabs>
        <w:ind w:left="720" w:hanging="360"/>
      </w:pPr>
      <w:rPr>
        <w:rFonts w:ascii="Symbol" w:hAnsi="Symbol" w:hint="default"/>
        <w:sz w:val="20"/>
      </w:rPr>
    </w:lvl>
    <w:lvl w:ilvl="1" w:tplc="A54E356E" w:tentative="1">
      <w:start w:val="1"/>
      <w:numFmt w:val="bullet"/>
      <w:lvlText w:val="o"/>
      <w:lvlJc w:val="left"/>
      <w:pPr>
        <w:tabs>
          <w:tab w:val="num" w:pos="1440"/>
        </w:tabs>
        <w:ind w:left="1440" w:hanging="360"/>
      </w:pPr>
      <w:rPr>
        <w:rFonts w:ascii="Courier New" w:hAnsi="Courier New" w:hint="default"/>
        <w:sz w:val="20"/>
      </w:rPr>
    </w:lvl>
    <w:lvl w:ilvl="2" w:tplc="2F6C8FC2" w:tentative="1">
      <w:start w:val="1"/>
      <w:numFmt w:val="bullet"/>
      <w:lvlText w:val=""/>
      <w:lvlJc w:val="left"/>
      <w:pPr>
        <w:tabs>
          <w:tab w:val="num" w:pos="2160"/>
        </w:tabs>
        <w:ind w:left="2160" w:hanging="360"/>
      </w:pPr>
      <w:rPr>
        <w:rFonts w:ascii="Wingdings" w:hAnsi="Wingdings" w:hint="default"/>
        <w:sz w:val="20"/>
      </w:rPr>
    </w:lvl>
    <w:lvl w:ilvl="3" w:tplc="956A9DF2" w:tentative="1">
      <w:start w:val="1"/>
      <w:numFmt w:val="bullet"/>
      <w:lvlText w:val=""/>
      <w:lvlJc w:val="left"/>
      <w:pPr>
        <w:tabs>
          <w:tab w:val="num" w:pos="2880"/>
        </w:tabs>
        <w:ind w:left="2880" w:hanging="360"/>
      </w:pPr>
      <w:rPr>
        <w:rFonts w:ascii="Wingdings" w:hAnsi="Wingdings" w:hint="default"/>
        <w:sz w:val="20"/>
      </w:rPr>
    </w:lvl>
    <w:lvl w:ilvl="4" w:tplc="D08ABA1E" w:tentative="1">
      <w:start w:val="1"/>
      <w:numFmt w:val="bullet"/>
      <w:lvlText w:val=""/>
      <w:lvlJc w:val="left"/>
      <w:pPr>
        <w:tabs>
          <w:tab w:val="num" w:pos="3600"/>
        </w:tabs>
        <w:ind w:left="3600" w:hanging="360"/>
      </w:pPr>
      <w:rPr>
        <w:rFonts w:ascii="Wingdings" w:hAnsi="Wingdings" w:hint="default"/>
        <w:sz w:val="20"/>
      </w:rPr>
    </w:lvl>
    <w:lvl w:ilvl="5" w:tplc="C2D4EBF4" w:tentative="1">
      <w:start w:val="1"/>
      <w:numFmt w:val="bullet"/>
      <w:lvlText w:val=""/>
      <w:lvlJc w:val="left"/>
      <w:pPr>
        <w:tabs>
          <w:tab w:val="num" w:pos="4320"/>
        </w:tabs>
        <w:ind w:left="4320" w:hanging="360"/>
      </w:pPr>
      <w:rPr>
        <w:rFonts w:ascii="Wingdings" w:hAnsi="Wingdings" w:hint="default"/>
        <w:sz w:val="20"/>
      </w:rPr>
    </w:lvl>
    <w:lvl w:ilvl="6" w:tplc="889C3A26" w:tentative="1">
      <w:start w:val="1"/>
      <w:numFmt w:val="bullet"/>
      <w:lvlText w:val=""/>
      <w:lvlJc w:val="left"/>
      <w:pPr>
        <w:tabs>
          <w:tab w:val="num" w:pos="5040"/>
        </w:tabs>
        <w:ind w:left="5040" w:hanging="360"/>
      </w:pPr>
      <w:rPr>
        <w:rFonts w:ascii="Wingdings" w:hAnsi="Wingdings" w:hint="default"/>
        <w:sz w:val="20"/>
      </w:rPr>
    </w:lvl>
    <w:lvl w:ilvl="7" w:tplc="41688AA2" w:tentative="1">
      <w:start w:val="1"/>
      <w:numFmt w:val="bullet"/>
      <w:lvlText w:val=""/>
      <w:lvlJc w:val="left"/>
      <w:pPr>
        <w:tabs>
          <w:tab w:val="num" w:pos="5760"/>
        </w:tabs>
        <w:ind w:left="5760" w:hanging="360"/>
      </w:pPr>
      <w:rPr>
        <w:rFonts w:ascii="Wingdings" w:hAnsi="Wingdings" w:hint="default"/>
        <w:sz w:val="20"/>
      </w:rPr>
    </w:lvl>
    <w:lvl w:ilvl="8" w:tplc="F8AA1806"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030C37"/>
    <w:multiLevelType w:val="hybridMultilevel"/>
    <w:tmpl w:val="ABE889D0"/>
    <w:lvl w:ilvl="0" w:tplc="AB6499B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6FDB0639"/>
    <w:multiLevelType w:val="multilevel"/>
    <w:tmpl w:val="04140025"/>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3">
    <w:nsid w:val="6FE90A50"/>
    <w:multiLevelType w:val="hybridMultilevel"/>
    <w:tmpl w:val="BF407040"/>
    <w:lvl w:ilvl="0" w:tplc="9F483AD8">
      <w:start w:val="1"/>
      <w:numFmt w:val="bullet"/>
      <w:lvlText w:val=""/>
      <w:lvlJc w:val="left"/>
      <w:pPr>
        <w:tabs>
          <w:tab w:val="num" w:pos="720"/>
        </w:tabs>
        <w:ind w:left="720" w:hanging="360"/>
      </w:pPr>
      <w:rPr>
        <w:rFonts w:ascii="Symbol" w:hAnsi="Symbol" w:hint="default"/>
        <w:sz w:val="20"/>
      </w:rPr>
    </w:lvl>
    <w:lvl w:ilvl="1" w:tplc="DA5A327C" w:tentative="1">
      <w:start w:val="1"/>
      <w:numFmt w:val="bullet"/>
      <w:lvlText w:val="o"/>
      <w:lvlJc w:val="left"/>
      <w:pPr>
        <w:tabs>
          <w:tab w:val="num" w:pos="1440"/>
        </w:tabs>
        <w:ind w:left="1440" w:hanging="360"/>
      </w:pPr>
      <w:rPr>
        <w:rFonts w:ascii="Courier New" w:hAnsi="Courier New" w:hint="default"/>
        <w:sz w:val="20"/>
      </w:rPr>
    </w:lvl>
    <w:lvl w:ilvl="2" w:tplc="19122E32" w:tentative="1">
      <w:start w:val="1"/>
      <w:numFmt w:val="bullet"/>
      <w:lvlText w:val=""/>
      <w:lvlJc w:val="left"/>
      <w:pPr>
        <w:tabs>
          <w:tab w:val="num" w:pos="2160"/>
        </w:tabs>
        <w:ind w:left="2160" w:hanging="360"/>
      </w:pPr>
      <w:rPr>
        <w:rFonts w:ascii="Wingdings" w:hAnsi="Wingdings" w:hint="default"/>
        <w:sz w:val="20"/>
      </w:rPr>
    </w:lvl>
    <w:lvl w:ilvl="3" w:tplc="887EF2B4" w:tentative="1">
      <w:start w:val="1"/>
      <w:numFmt w:val="bullet"/>
      <w:lvlText w:val=""/>
      <w:lvlJc w:val="left"/>
      <w:pPr>
        <w:tabs>
          <w:tab w:val="num" w:pos="2880"/>
        </w:tabs>
        <w:ind w:left="2880" w:hanging="360"/>
      </w:pPr>
      <w:rPr>
        <w:rFonts w:ascii="Wingdings" w:hAnsi="Wingdings" w:hint="default"/>
        <w:sz w:val="20"/>
      </w:rPr>
    </w:lvl>
    <w:lvl w:ilvl="4" w:tplc="AB8A51BC" w:tentative="1">
      <w:start w:val="1"/>
      <w:numFmt w:val="bullet"/>
      <w:lvlText w:val=""/>
      <w:lvlJc w:val="left"/>
      <w:pPr>
        <w:tabs>
          <w:tab w:val="num" w:pos="3600"/>
        </w:tabs>
        <w:ind w:left="3600" w:hanging="360"/>
      </w:pPr>
      <w:rPr>
        <w:rFonts w:ascii="Wingdings" w:hAnsi="Wingdings" w:hint="default"/>
        <w:sz w:val="20"/>
      </w:rPr>
    </w:lvl>
    <w:lvl w:ilvl="5" w:tplc="FCB691BA" w:tentative="1">
      <w:start w:val="1"/>
      <w:numFmt w:val="bullet"/>
      <w:lvlText w:val=""/>
      <w:lvlJc w:val="left"/>
      <w:pPr>
        <w:tabs>
          <w:tab w:val="num" w:pos="4320"/>
        </w:tabs>
        <w:ind w:left="4320" w:hanging="360"/>
      </w:pPr>
      <w:rPr>
        <w:rFonts w:ascii="Wingdings" w:hAnsi="Wingdings" w:hint="default"/>
        <w:sz w:val="20"/>
      </w:rPr>
    </w:lvl>
    <w:lvl w:ilvl="6" w:tplc="2BE68660" w:tentative="1">
      <w:start w:val="1"/>
      <w:numFmt w:val="bullet"/>
      <w:lvlText w:val=""/>
      <w:lvlJc w:val="left"/>
      <w:pPr>
        <w:tabs>
          <w:tab w:val="num" w:pos="5040"/>
        </w:tabs>
        <w:ind w:left="5040" w:hanging="360"/>
      </w:pPr>
      <w:rPr>
        <w:rFonts w:ascii="Wingdings" w:hAnsi="Wingdings" w:hint="default"/>
        <w:sz w:val="20"/>
      </w:rPr>
    </w:lvl>
    <w:lvl w:ilvl="7" w:tplc="9DEE2CF2" w:tentative="1">
      <w:start w:val="1"/>
      <w:numFmt w:val="bullet"/>
      <w:lvlText w:val=""/>
      <w:lvlJc w:val="left"/>
      <w:pPr>
        <w:tabs>
          <w:tab w:val="num" w:pos="5760"/>
        </w:tabs>
        <w:ind w:left="5760" w:hanging="360"/>
      </w:pPr>
      <w:rPr>
        <w:rFonts w:ascii="Wingdings" w:hAnsi="Wingdings" w:hint="default"/>
        <w:sz w:val="20"/>
      </w:rPr>
    </w:lvl>
    <w:lvl w:ilvl="8" w:tplc="B10478B0"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2C085E"/>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5">
    <w:nsid w:val="79895F23"/>
    <w:multiLevelType w:val="hybridMultilevel"/>
    <w:tmpl w:val="F2AE7CAC"/>
    <w:lvl w:ilvl="0" w:tplc="6CD6C7E6">
      <w:start w:val="1"/>
      <w:numFmt w:val="decimal"/>
      <w:lvlText w:val="%1."/>
      <w:lvlJc w:val="left"/>
      <w:pPr>
        <w:tabs>
          <w:tab w:val="num" w:pos="720"/>
        </w:tabs>
        <w:ind w:left="720" w:hanging="360"/>
      </w:pPr>
    </w:lvl>
    <w:lvl w:ilvl="1" w:tplc="742AE3D2" w:tentative="1">
      <w:start w:val="1"/>
      <w:numFmt w:val="decimal"/>
      <w:lvlText w:val="%2."/>
      <w:lvlJc w:val="left"/>
      <w:pPr>
        <w:tabs>
          <w:tab w:val="num" w:pos="1440"/>
        </w:tabs>
        <w:ind w:left="1440" w:hanging="360"/>
      </w:pPr>
    </w:lvl>
    <w:lvl w:ilvl="2" w:tplc="8146E404" w:tentative="1">
      <w:start w:val="1"/>
      <w:numFmt w:val="decimal"/>
      <w:lvlText w:val="%3."/>
      <w:lvlJc w:val="left"/>
      <w:pPr>
        <w:tabs>
          <w:tab w:val="num" w:pos="2160"/>
        </w:tabs>
        <w:ind w:left="2160" w:hanging="360"/>
      </w:pPr>
    </w:lvl>
    <w:lvl w:ilvl="3" w:tplc="079A1846" w:tentative="1">
      <w:start w:val="1"/>
      <w:numFmt w:val="decimal"/>
      <w:lvlText w:val="%4."/>
      <w:lvlJc w:val="left"/>
      <w:pPr>
        <w:tabs>
          <w:tab w:val="num" w:pos="2880"/>
        </w:tabs>
        <w:ind w:left="2880" w:hanging="360"/>
      </w:pPr>
    </w:lvl>
    <w:lvl w:ilvl="4" w:tplc="75828E48" w:tentative="1">
      <w:start w:val="1"/>
      <w:numFmt w:val="decimal"/>
      <w:lvlText w:val="%5."/>
      <w:lvlJc w:val="left"/>
      <w:pPr>
        <w:tabs>
          <w:tab w:val="num" w:pos="3600"/>
        </w:tabs>
        <w:ind w:left="3600" w:hanging="360"/>
      </w:pPr>
    </w:lvl>
    <w:lvl w:ilvl="5" w:tplc="E8966F30" w:tentative="1">
      <w:start w:val="1"/>
      <w:numFmt w:val="decimal"/>
      <w:lvlText w:val="%6."/>
      <w:lvlJc w:val="left"/>
      <w:pPr>
        <w:tabs>
          <w:tab w:val="num" w:pos="4320"/>
        </w:tabs>
        <w:ind w:left="4320" w:hanging="360"/>
      </w:pPr>
    </w:lvl>
    <w:lvl w:ilvl="6" w:tplc="F67A3518" w:tentative="1">
      <w:start w:val="1"/>
      <w:numFmt w:val="decimal"/>
      <w:lvlText w:val="%7."/>
      <w:lvlJc w:val="left"/>
      <w:pPr>
        <w:tabs>
          <w:tab w:val="num" w:pos="5040"/>
        </w:tabs>
        <w:ind w:left="5040" w:hanging="360"/>
      </w:pPr>
    </w:lvl>
    <w:lvl w:ilvl="7" w:tplc="4BD0E140" w:tentative="1">
      <w:start w:val="1"/>
      <w:numFmt w:val="decimal"/>
      <w:lvlText w:val="%8."/>
      <w:lvlJc w:val="left"/>
      <w:pPr>
        <w:tabs>
          <w:tab w:val="num" w:pos="5760"/>
        </w:tabs>
        <w:ind w:left="5760" w:hanging="360"/>
      </w:pPr>
    </w:lvl>
    <w:lvl w:ilvl="8" w:tplc="0FFA6728" w:tentative="1">
      <w:start w:val="1"/>
      <w:numFmt w:val="decimal"/>
      <w:lvlText w:val="%9."/>
      <w:lvlJc w:val="left"/>
      <w:pPr>
        <w:tabs>
          <w:tab w:val="num" w:pos="6480"/>
        </w:tabs>
        <w:ind w:left="6480" w:hanging="360"/>
      </w:pPr>
    </w:lvl>
  </w:abstractNum>
  <w:abstractNum w:abstractNumId="16">
    <w:nsid w:val="7D601934"/>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5"/>
  </w:num>
  <w:num w:numId="10">
    <w:abstractNumId w:val="9"/>
  </w:num>
  <w:num w:numId="11">
    <w:abstractNumId w:val="14"/>
  </w:num>
  <w:num w:numId="12">
    <w:abstractNumId w:val="8"/>
  </w:num>
  <w:num w:numId="13">
    <w:abstractNumId w:val="16"/>
  </w:num>
  <w:num w:numId="14">
    <w:abstractNumId w:val="6"/>
  </w:num>
  <w:num w:numId="15">
    <w:abstractNumId w:val="15"/>
  </w:num>
  <w:num w:numId="16">
    <w:abstractNumId w:val="13"/>
  </w:num>
  <w:num w:numId="17">
    <w:abstractNumId w:val="7"/>
  </w:num>
  <w:num w:numId="18">
    <w:abstractNumId w:val="3"/>
  </w:num>
  <w:num w:numId="19">
    <w:abstractNumId w:val="10"/>
  </w:num>
  <w:num w:numId="20">
    <w:abstractNumId w:val="2"/>
  </w:num>
  <w:num w:numId="21">
    <w:abstractNumId w:val="12"/>
  </w:num>
  <w:num w:numId="22">
    <w:abstractNumId w:val="4"/>
  </w:num>
  <w:num w:numId="23">
    <w:abstractNumId w:val="11"/>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52FEF"/>
    <w:rsid w:val="0011097C"/>
    <w:rsid w:val="001A7E1E"/>
    <w:rsid w:val="001D403E"/>
    <w:rsid w:val="0020116C"/>
    <w:rsid w:val="00546E07"/>
    <w:rsid w:val="005B57A9"/>
    <w:rsid w:val="006D3AD7"/>
    <w:rsid w:val="006E6FD2"/>
    <w:rsid w:val="00891CBF"/>
    <w:rsid w:val="009037A6"/>
    <w:rsid w:val="00965039"/>
    <w:rsid w:val="00BB2525"/>
    <w:rsid w:val="00C46501"/>
    <w:rsid w:val="00DB7DDC"/>
    <w:rsid w:val="00F52FEF"/>
    <w:rsid w:val="00F759B3"/>
    <w:rsid w:val="00FE204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Overskrift1">
    <w:name w:val="heading 1"/>
    <w:basedOn w:val="Normal"/>
    <w:next w:val="Normal"/>
    <w:qFormat/>
    <w:pPr>
      <w:keepNext/>
      <w:numPr>
        <w:numId w:val="21"/>
      </w:numPr>
      <w:spacing w:before="240" w:after="60"/>
      <w:outlineLvl w:val="0"/>
    </w:pPr>
    <w:rPr>
      <w:rFonts w:ascii="Arial" w:hAnsi="Arial"/>
      <w:b/>
      <w:kern w:val="28"/>
      <w:sz w:val="28"/>
    </w:rPr>
  </w:style>
  <w:style w:type="paragraph" w:styleId="Overskrift2">
    <w:name w:val="heading 2"/>
    <w:basedOn w:val="Normal"/>
    <w:next w:val="Normal"/>
    <w:qFormat/>
    <w:pPr>
      <w:keepNext/>
      <w:numPr>
        <w:ilvl w:val="1"/>
        <w:numId w:val="21"/>
      </w:numPr>
      <w:spacing w:before="240" w:after="60"/>
      <w:outlineLvl w:val="1"/>
    </w:pPr>
    <w:rPr>
      <w:rFonts w:ascii="Arial" w:hAnsi="Arial"/>
      <w:b/>
      <w:i/>
    </w:rPr>
  </w:style>
  <w:style w:type="paragraph" w:styleId="Overskrift3">
    <w:name w:val="heading 3"/>
    <w:basedOn w:val="Normal"/>
    <w:next w:val="Normal"/>
    <w:qFormat/>
    <w:pPr>
      <w:keepNext/>
      <w:numPr>
        <w:ilvl w:val="2"/>
        <w:numId w:val="21"/>
      </w:numPr>
      <w:spacing w:before="240" w:after="60"/>
      <w:outlineLvl w:val="2"/>
    </w:pPr>
    <w:rPr>
      <w:rFonts w:ascii="Arial" w:hAnsi="Arial"/>
    </w:rPr>
  </w:style>
  <w:style w:type="paragraph" w:styleId="Overskrift4">
    <w:name w:val="heading 4"/>
    <w:basedOn w:val="Normal"/>
    <w:next w:val="Normal"/>
    <w:qFormat/>
    <w:pPr>
      <w:keepNext/>
      <w:numPr>
        <w:ilvl w:val="3"/>
        <w:numId w:val="21"/>
      </w:numPr>
      <w:spacing w:before="240" w:after="60"/>
      <w:outlineLvl w:val="3"/>
    </w:pPr>
    <w:rPr>
      <w:b/>
      <w:bCs/>
      <w:sz w:val="28"/>
      <w:szCs w:val="28"/>
    </w:rPr>
  </w:style>
  <w:style w:type="paragraph" w:styleId="Overskrift5">
    <w:name w:val="heading 5"/>
    <w:basedOn w:val="Normal"/>
    <w:next w:val="Normal"/>
    <w:qFormat/>
    <w:pPr>
      <w:numPr>
        <w:ilvl w:val="4"/>
        <w:numId w:val="21"/>
      </w:numPr>
      <w:spacing w:before="240" w:after="60"/>
      <w:outlineLvl w:val="4"/>
    </w:pPr>
    <w:rPr>
      <w:b/>
      <w:bCs/>
      <w:i/>
      <w:iCs/>
      <w:sz w:val="26"/>
      <w:szCs w:val="26"/>
    </w:rPr>
  </w:style>
  <w:style w:type="paragraph" w:styleId="Overskrift6">
    <w:name w:val="heading 6"/>
    <w:basedOn w:val="Normal"/>
    <w:next w:val="Normal"/>
    <w:qFormat/>
    <w:pPr>
      <w:numPr>
        <w:ilvl w:val="5"/>
        <w:numId w:val="21"/>
      </w:numPr>
      <w:spacing w:before="240" w:after="60"/>
      <w:outlineLvl w:val="5"/>
    </w:pPr>
    <w:rPr>
      <w:b/>
      <w:bCs/>
      <w:sz w:val="22"/>
      <w:szCs w:val="22"/>
    </w:rPr>
  </w:style>
  <w:style w:type="paragraph" w:styleId="Overskrift7">
    <w:name w:val="heading 7"/>
    <w:basedOn w:val="Normal"/>
    <w:next w:val="Normal"/>
    <w:qFormat/>
    <w:pPr>
      <w:numPr>
        <w:ilvl w:val="6"/>
        <w:numId w:val="21"/>
      </w:numPr>
      <w:spacing w:before="240" w:after="60"/>
      <w:outlineLvl w:val="6"/>
    </w:pPr>
    <w:rPr>
      <w:szCs w:val="24"/>
    </w:rPr>
  </w:style>
  <w:style w:type="paragraph" w:styleId="Overskrift8">
    <w:name w:val="heading 8"/>
    <w:basedOn w:val="Normal"/>
    <w:next w:val="Normal"/>
    <w:qFormat/>
    <w:pPr>
      <w:numPr>
        <w:ilvl w:val="7"/>
        <w:numId w:val="21"/>
      </w:numPr>
      <w:spacing w:before="240" w:after="60"/>
      <w:outlineLvl w:val="7"/>
    </w:pPr>
    <w:rPr>
      <w:i/>
      <w:iCs/>
      <w:szCs w:val="24"/>
    </w:rPr>
  </w:style>
  <w:style w:type="paragraph" w:styleId="Overskrift9">
    <w:name w:val="heading 9"/>
    <w:basedOn w:val="Normal"/>
    <w:next w:val="Normal"/>
    <w:qFormat/>
    <w:pPr>
      <w:numPr>
        <w:ilvl w:val="8"/>
        <w:numId w:val="21"/>
      </w:numPr>
      <w:spacing w:before="240" w:after="60"/>
      <w:outlineLvl w:val="8"/>
    </w:pPr>
    <w:rPr>
      <w:rFonts w:ascii="Arial" w:hAnsi="Arial" w:cs="Arial"/>
      <w:sz w:val="22"/>
      <w:szCs w:val="22"/>
    </w:rPr>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2">
    <w:name w:val="H2"/>
    <w:basedOn w:val="Normal"/>
    <w:next w:val="Normal"/>
    <w:pPr>
      <w:keepNext/>
      <w:spacing w:before="100" w:after="100"/>
      <w:outlineLvl w:val="2"/>
    </w:pPr>
    <w:rPr>
      <w:b/>
      <w:snapToGrid w:val="0"/>
      <w:sz w:val="36"/>
    </w:rPr>
  </w:style>
  <w:style w:type="paragraph" w:styleId="Brdtekst">
    <w:name w:val="Body Text"/>
    <w:basedOn w:val="Normal"/>
    <w:semiHidden/>
    <w:rPr>
      <w:b/>
      <w:sz w:val="28"/>
    </w:rPr>
  </w:style>
  <w:style w:type="paragraph" w:styleId="Brdtekst2">
    <w:name w:val="Body Text 2"/>
    <w:basedOn w:val="Normal"/>
    <w:semiHidden/>
    <w:rPr>
      <w:b/>
    </w:rPr>
  </w:style>
  <w:style w:type="paragraph" w:styleId="INNH1">
    <w:name w:val="toc 1"/>
    <w:basedOn w:val="Normal"/>
    <w:next w:val="Normal"/>
    <w:autoRedefine/>
    <w:uiPriority w:val="39"/>
    <w:pPr>
      <w:spacing w:before="120"/>
    </w:pPr>
    <w:rPr>
      <w:b/>
      <w:i/>
    </w:rPr>
  </w:style>
  <w:style w:type="paragraph" w:styleId="INNH2">
    <w:name w:val="toc 2"/>
    <w:basedOn w:val="Normal"/>
    <w:next w:val="Normal"/>
    <w:autoRedefine/>
    <w:uiPriority w:val="39"/>
    <w:pPr>
      <w:spacing w:before="120"/>
      <w:ind w:left="200"/>
    </w:pPr>
    <w:rPr>
      <w:b/>
      <w:sz w:val="22"/>
    </w:rPr>
  </w:style>
  <w:style w:type="paragraph" w:styleId="INNH3">
    <w:name w:val="toc 3"/>
    <w:basedOn w:val="Normal"/>
    <w:next w:val="Normal"/>
    <w:autoRedefine/>
    <w:uiPriority w:val="39"/>
    <w:pPr>
      <w:ind w:left="400"/>
    </w:p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Bunntekst">
    <w:name w:val="footer"/>
    <w:basedOn w:val="Normal"/>
    <w:semiHidden/>
    <w:pPr>
      <w:tabs>
        <w:tab w:val="center" w:pos="4536"/>
        <w:tab w:val="right" w:pos="9072"/>
      </w:tabs>
    </w:pPr>
  </w:style>
  <w:style w:type="character" w:styleId="Sidetall">
    <w:name w:val="page number"/>
    <w:basedOn w:val="Standardskriftforavsnitt"/>
    <w:semiHidden/>
  </w:style>
  <w:style w:type="paragraph" w:styleId="Brdtekst3">
    <w:name w:val="Body Text 3"/>
    <w:basedOn w:val="Normal"/>
    <w:semiHidden/>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000000"/>
      <w:szCs w:val="24"/>
    </w:rPr>
  </w:style>
  <w:style w:type="character" w:styleId="Hyperkobling">
    <w:name w:val="Hyperlink"/>
    <w:basedOn w:val="Standardskriftforavsnitt"/>
    <w:uiPriority w:val="99"/>
    <w:rPr>
      <w:color w:val="0000FF"/>
      <w:u w:val="single"/>
    </w:rPr>
  </w:style>
  <w:style w:type="paragraph" w:customStyle="1" w:styleId="art">
    <w:name w:val="art"/>
    <w:basedOn w:val="Normal"/>
    <w:pPr>
      <w:spacing w:before="100" w:beforeAutospacing="1" w:after="100" w:afterAutospacing="1"/>
    </w:pPr>
    <w:rPr>
      <w:rFonts w:ascii="Arial Unicode MS" w:eastAsia="Arial Unicode MS" w:hAnsi="Arial Unicode MS" w:cs="Arial Unicode MS"/>
      <w:color w:val="000000"/>
      <w:szCs w:val="24"/>
    </w:rPr>
  </w:style>
  <w:style w:type="paragraph" w:customStyle="1" w:styleId="ac">
    <w:name w:val="ac"/>
    <w:basedOn w:val="Normal"/>
    <w:pPr>
      <w:spacing w:before="100" w:beforeAutospacing="1" w:after="100" w:afterAutospacing="1"/>
    </w:pPr>
    <w:rPr>
      <w:rFonts w:ascii="Arial Unicode MS" w:eastAsia="Arial Unicode MS" w:hAnsi="Arial Unicode MS" w:cs="Arial Unicode MS"/>
      <w:color w:val="000000"/>
      <w:szCs w:val="24"/>
    </w:rPr>
  </w:style>
  <w:style w:type="paragraph" w:customStyle="1" w:styleId="lbr1">
    <w:name w:val="lbr1"/>
    <w:basedOn w:val="Normal"/>
    <w:pPr>
      <w:spacing w:before="100" w:beforeAutospacing="1" w:after="100" w:afterAutospacing="1"/>
    </w:pPr>
    <w:rPr>
      <w:rFonts w:ascii="Arial Unicode MS" w:eastAsia="Arial Unicode MS" w:hAnsi="Arial Unicode MS" w:cs="Arial Unicode MS"/>
      <w:color w:val="000000"/>
      <w:szCs w:val="24"/>
    </w:rPr>
  </w:style>
  <w:style w:type="paragraph" w:customStyle="1" w:styleId="lt1">
    <w:name w:val="lt1"/>
    <w:basedOn w:val="Normal"/>
    <w:pPr>
      <w:spacing w:before="100" w:beforeAutospacing="1" w:after="100" w:afterAutospacing="1"/>
    </w:pPr>
    <w:rPr>
      <w:rFonts w:ascii="Arial Unicode MS" w:eastAsia="Arial Unicode MS" w:hAnsi="Arial Unicode MS" w:cs="Arial Unicode MS"/>
      <w:color w:val="000000"/>
      <w:szCs w:val="24"/>
    </w:rPr>
  </w:style>
  <w:style w:type="paragraph" w:customStyle="1" w:styleId="tpt">
    <w:name w:val="tpt"/>
    <w:basedOn w:val="Normal"/>
    <w:pPr>
      <w:spacing w:before="100" w:beforeAutospacing="1" w:after="100" w:afterAutospacing="1"/>
    </w:pPr>
    <w:rPr>
      <w:rFonts w:ascii="Arial Unicode MS" w:eastAsia="Arial Unicode MS" w:hAnsi="Arial Unicode MS" w:cs="Arial Unicode MS"/>
      <w:color w:val="000000"/>
      <w:szCs w:val="24"/>
    </w:rPr>
  </w:style>
  <w:style w:type="paragraph" w:customStyle="1" w:styleId="nt">
    <w:name w:val="nt"/>
    <w:basedOn w:val="Normal"/>
    <w:pPr>
      <w:spacing w:before="100" w:beforeAutospacing="1" w:after="100" w:afterAutospacing="1"/>
    </w:pPr>
    <w:rPr>
      <w:rFonts w:ascii="Arial Unicode MS" w:eastAsia="Arial Unicode MS" w:hAnsi="Arial Unicode MS" w:cs="Arial Unicode MS"/>
      <w:color w:val="000000"/>
      <w:szCs w:val="24"/>
    </w:rPr>
  </w:style>
  <w:style w:type="paragraph" w:styleId="Bobletekst">
    <w:name w:val="Balloon Text"/>
    <w:basedOn w:val="Normal"/>
    <w:link w:val="BobletekstTegn"/>
    <w:uiPriority w:val="99"/>
    <w:semiHidden/>
    <w:unhideWhenUsed/>
    <w:rsid w:val="001D403E"/>
    <w:rPr>
      <w:rFonts w:ascii="Tahoma" w:hAnsi="Tahoma" w:cs="Tahoma"/>
      <w:sz w:val="16"/>
      <w:szCs w:val="16"/>
    </w:rPr>
  </w:style>
  <w:style w:type="character" w:customStyle="1" w:styleId="BobletekstTegn">
    <w:name w:val="Bobletekst Tegn"/>
    <w:basedOn w:val="Standardskriftforavsnitt"/>
    <w:link w:val="Bobletekst"/>
    <w:uiPriority w:val="99"/>
    <w:semiHidden/>
    <w:rsid w:val="001D403E"/>
    <w:rPr>
      <w:rFonts w:ascii="Tahoma" w:hAnsi="Tahoma" w:cs="Tahoma"/>
      <w:sz w:val="16"/>
      <w:szCs w:val="16"/>
    </w:rPr>
  </w:style>
  <w:style w:type="paragraph" w:styleId="Listeavsnitt">
    <w:name w:val="List Paragraph"/>
    <w:basedOn w:val="Normal"/>
    <w:uiPriority w:val="34"/>
    <w:qFormat/>
    <w:rsid w:val="0020116C"/>
    <w:pPr>
      <w:ind w:left="720"/>
      <w:contextualSpacing/>
    </w:pPr>
  </w:style>
  <w:style w:type="table" w:styleId="Tabellrutenett">
    <w:name w:val="Table Grid"/>
    <w:basedOn w:val="Vanligtabell"/>
    <w:rsid w:val="006D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2701362">
      <w:bodyDiv w:val="1"/>
      <w:marLeft w:val="0"/>
      <w:marRight w:val="0"/>
      <w:marTop w:val="0"/>
      <w:marBottom w:val="0"/>
      <w:divBdr>
        <w:top w:val="none" w:sz="0" w:space="0" w:color="auto"/>
        <w:left w:val="none" w:sz="0" w:space="0" w:color="auto"/>
        <w:bottom w:val="none" w:sz="0" w:space="0" w:color="auto"/>
        <w:right w:val="none" w:sz="0" w:space="0" w:color="auto"/>
      </w:divBdr>
    </w:div>
    <w:div w:id="1358703918">
      <w:bodyDiv w:val="1"/>
      <w:marLeft w:val="0"/>
      <w:marRight w:val="0"/>
      <w:marTop w:val="0"/>
      <w:marBottom w:val="0"/>
      <w:divBdr>
        <w:top w:val="none" w:sz="0" w:space="0" w:color="auto"/>
        <w:left w:val="none" w:sz="0" w:space="0" w:color="auto"/>
        <w:bottom w:val="none" w:sz="0" w:space="0" w:color="auto"/>
        <w:right w:val="none" w:sz="0" w:space="0" w:color="auto"/>
      </w:divBdr>
      <w:divsChild>
        <w:div w:id="1373994528">
          <w:marLeft w:val="150"/>
          <w:marRight w:val="150"/>
          <w:marTop w:val="225"/>
          <w:marBottom w:val="0"/>
          <w:divBdr>
            <w:top w:val="none" w:sz="0" w:space="0" w:color="auto"/>
            <w:left w:val="none" w:sz="0" w:space="0" w:color="auto"/>
            <w:bottom w:val="none" w:sz="0" w:space="0" w:color="auto"/>
            <w:right w:val="none" w:sz="0" w:space="0" w:color="auto"/>
          </w:divBdr>
          <w:divsChild>
            <w:div w:id="4994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71124">
      <w:bodyDiv w:val="1"/>
      <w:marLeft w:val="0"/>
      <w:marRight w:val="0"/>
      <w:marTop w:val="0"/>
      <w:marBottom w:val="0"/>
      <w:divBdr>
        <w:top w:val="none" w:sz="0" w:space="0" w:color="auto"/>
        <w:left w:val="none" w:sz="0" w:space="0" w:color="auto"/>
        <w:bottom w:val="none" w:sz="0" w:space="0" w:color="auto"/>
        <w:right w:val="none" w:sz="0" w:space="0" w:color="auto"/>
      </w:divBdr>
      <w:divsChild>
        <w:div w:id="1661275749">
          <w:marLeft w:val="150"/>
          <w:marRight w:val="150"/>
          <w:marTop w:val="225"/>
          <w:marBottom w:val="0"/>
          <w:divBdr>
            <w:top w:val="none" w:sz="0" w:space="0" w:color="auto"/>
            <w:left w:val="none" w:sz="0" w:space="0" w:color="auto"/>
            <w:bottom w:val="none" w:sz="0" w:space="0" w:color="auto"/>
            <w:right w:val="none" w:sz="0" w:space="0" w:color="auto"/>
          </w:divBdr>
          <w:divsChild>
            <w:div w:id="125706875">
              <w:marLeft w:val="0"/>
              <w:marRight w:val="0"/>
              <w:marTop w:val="0"/>
              <w:marBottom w:val="0"/>
              <w:divBdr>
                <w:top w:val="none" w:sz="0" w:space="0" w:color="auto"/>
                <w:left w:val="none" w:sz="0" w:space="0" w:color="auto"/>
                <w:bottom w:val="none" w:sz="0" w:space="0" w:color="auto"/>
                <w:right w:val="none" w:sz="0" w:space="0" w:color="auto"/>
              </w:divBdr>
              <w:divsChild>
                <w:div w:id="351762091">
                  <w:marLeft w:val="0"/>
                  <w:marRight w:val="0"/>
                  <w:marTop w:val="135"/>
                  <w:marBottom w:val="225"/>
                  <w:divBdr>
                    <w:top w:val="none" w:sz="0" w:space="0" w:color="auto"/>
                    <w:left w:val="none" w:sz="0" w:space="0" w:color="auto"/>
                    <w:bottom w:val="none" w:sz="0" w:space="0" w:color="auto"/>
                    <w:right w:val="none" w:sz="0" w:space="0" w:color="auto"/>
                  </w:divBdr>
                </w:div>
                <w:div w:id="491678908">
                  <w:marLeft w:val="0"/>
                  <w:marRight w:val="0"/>
                  <w:marTop w:val="135"/>
                  <w:marBottom w:val="225"/>
                  <w:divBdr>
                    <w:top w:val="none" w:sz="0" w:space="0" w:color="auto"/>
                    <w:left w:val="none" w:sz="0" w:space="0" w:color="auto"/>
                    <w:bottom w:val="none" w:sz="0" w:space="0" w:color="auto"/>
                    <w:right w:val="none" w:sz="0" w:space="0" w:color="auto"/>
                  </w:divBdr>
                </w:div>
                <w:div w:id="242379837">
                  <w:marLeft w:val="0"/>
                  <w:marRight w:val="0"/>
                  <w:marTop w:val="135"/>
                  <w:marBottom w:val="225"/>
                  <w:divBdr>
                    <w:top w:val="none" w:sz="0" w:space="0" w:color="auto"/>
                    <w:left w:val="none" w:sz="0" w:space="0" w:color="auto"/>
                    <w:bottom w:val="none" w:sz="0" w:space="0" w:color="auto"/>
                    <w:right w:val="none" w:sz="0" w:space="0" w:color="auto"/>
                  </w:divBdr>
                </w:div>
                <w:div w:id="2058240985">
                  <w:marLeft w:val="0"/>
                  <w:marRight w:val="0"/>
                  <w:marTop w:val="135"/>
                  <w:marBottom w:val="225"/>
                  <w:divBdr>
                    <w:top w:val="none" w:sz="0" w:space="0" w:color="auto"/>
                    <w:left w:val="none" w:sz="0" w:space="0" w:color="auto"/>
                    <w:bottom w:val="none" w:sz="0" w:space="0" w:color="auto"/>
                    <w:right w:val="none" w:sz="0" w:space="0" w:color="auto"/>
                  </w:divBdr>
                </w:div>
              </w:divsChild>
            </w:div>
          </w:divsChild>
        </w:div>
      </w:divsChild>
    </w:div>
    <w:div w:id="1638339006">
      <w:bodyDiv w:val="1"/>
      <w:marLeft w:val="0"/>
      <w:marRight w:val="0"/>
      <w:marTop w:val="0"/>
      <w:marBottom w:val="0"/>
      <w:divBdr>
        <w:top w:val="none" w:sz="0" w:space="0" w:color="auto"/>
        <w:left w:val="none" w:sz="0" w:space="0" w:color="auto"/>
        <w:bottom w:val="none" w:sz="0" w:space="0" w:color="auto"/>
        <w:right w:val="none" w:sz="0" w:space="0" w:color="auto"/>
      </w:divBdr>
    </w:div>
    <w:div w:id="1674454063">
      <w:bodyDiv w:val="1"/>
      <w:marLeft w:val="0"/>
      <w:marRight w:val="0"/>
      <w:marTop w:val="0"/>
      <w:marBottom w:val="0"/>
      <w:divBdr>
        <w:top w:val="none" w:sz="0" w:space="0" w:color="auto"/>
        <w:left w:val="none" w:sz="0" w:space="0" w:color="auto"/>
        <w:bottom w:val="none" w:sz="0" w:space="0" w:color="auto"/>
        <w:right w:val="none" w:sz="0" w:space="0" w:color="auto"/>
      </w:divBdr>
    </w:div>
    <w:div w:id="1685014355">
      <w:bodyDiv w:val="1"/>
      <w:marLeft w:val="0"/>
      <w:marRight w:val="0"/>
      <w:marTop w:val="0"/>
      <w:marBottom w:val="0"/>
      <w:divBdr>
        <w:top w:val="none" w:sz="0" w:space="0" w:color="auto"/>
        <w:left w:val="none" w:sz="0" w:space="0" w:color="auto"/>
        <w:bottom w:val="none" w:sz="0" w:space="0" w:color="auto"/>
        <w:right w:val="none" w:sz="0" w:space="0" w:color="auto"/>
      </w:divBdr>
      <w:divsChild>
        <w:div w:id="151020607">
          <w:marLeft w:val="150"/>
          <w:marRight w:val="150"/>
          <w:marTop w:val="225"/>
          <w:marBottom w:val="0"/>
          <w:divBdr>
            <w:top w:val="none" w:sz="0" w:space="0" w:color="auto"/>
            <w:left w:val="none" w:sz="0" w:space="0" w:color="auto"/>
            <w:bottom w:val="none" w:sz="0" w:space="0" w:color="auto"/>
            <w:right w:val="none" w:sz="0" w:space="0" w:color="auto"/>
          </w:divBdr>
          <w:divsChild>
            <w:div w:id="1252590012">
              <w:marLeft w:val="0"/>
              <w:marRight w:val="0"/>
              <w:marTop w:val="0"/>
              <w:marBottom w:val="0"/>
              <w:divBdr>
                <w:top w:val="none" w:sz="0" w:space="0" w:color="auto"/>
                <w:left w:val="none" w:sz="0" w:space="0" w:color="auto"/>
                <w:bottom w:val="none" w:sz="0" w:space="0" w:color="auto"/>
                <w:right w:val="none" w:sz="0" w:space="0" w:color="auto"/>
              </w:divBdr>
              <w:divsChild>
                <w:div w:id="293026817">
                  <w:marLeft w:val="0"/>
                  <w:marRight w:val="0"/>
                  <w:marTop w:val="135"/>
                  <w:marBottom w:val="225"/>
                  <w:divBdr>
                    <w:top w:val="none" w:sz="0" w:space="0" w:color="auto"/>
                    <w:left w:val="none" w:sz="0" w:space="0" w:color="auto"/>
                    <w:bottom w:val="none" w:sz="0" w:space="0" w:color="auto"/>
                    <w:right w:val="none" w:sz="0" w:space="0" w:color="auto"/>
                  </w:divBdr>
                </w:div>
                <w:div w:id="373047934">
                  <w:marLeft w:val="0"/>
                  <w:marRight w:val="0"/>
                  <w:marTop w:val="135"/>
                  <w:marBottom w:val="225"/>
                  <w:divBdr>
                    <w:top w:val="none" w:sz="0" w:space="0" w:color="auto"/>
                    <w:left w:val="none" w:sz="0" w:space="0" w:color="auto"/>
                    <w:bottom w:val="none" w:sz="0" w:space="0" w:color="auto"/>
                    <w:right w:val="none" w:sz="0" w:space="0" w:color="auto"/>
                  </w:divBdr>
                </w:div>
                <w:div w:id="72506394">
                  <w:marLeft w:val="0"/>
                  <w:marRight w:val="0"/>
                  <w:marTop w:val="135"/>
                  <w:marBottom w:val="225"/>
                  <w:divBdr>
                    <w:top w:val="none" w:sz="0" w:space="0" w:color="auto"/>
                    <w:left w:val="none" w:sz="0" w:space="0" w:color="auto"/>
                    <w:bottom w:val="none" w:sz="0" w:space="0" w:color="auto"/>
                    <w:right w:val="none" w:sz="0" w:space="0" w:color="auto"/>
                  </w:divBdr>
                </w:div>
                <w:div w:id="1757357798">
                  <w:marLeft w:val="0"/>
                  <w:marRight w:val="0"/>
                  <w:marTop w:val="135"/>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dokument1.docx"/><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hyperlink" Target="xlhowHowFormulasCalculateValuesThumbForConstructingFormula.htm" TargetMode="External"/><Relationship Id="rId33"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chart" Target="charts/chart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gif"/><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javascript:HelpPopup('xltip9','xldefRange');" TargetMode="External"/><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b-NO"/>
  <c:chart>
    <c:plotArea>
      <c:layout/>
      <c:pieChart>
        <c:varyColors val="1"/>
        <c:ser>
          <c:idx val="0"/>
          <c:order val="0"/>
          <c:cat>
            <c:strRef>
              <c:f>'Ark2'!$A$5:$A$9</c:f>
              <c:strCache>
                <c:ptCount val="5"/>
                <c:pt idx="0">
                  <c:v>Utstyr</c:v>
                </c:pt>
                <c:pt idx="1">
                  <c:v>Bevertning</c:v>
                </c:pt>
                <c:pt idx="2">
                  <c:v>Kurs</c:v>
                </c:pt>
                <c:pt idx="3">
                  <c:v>Bøker</c:v>
                </c:pt>
                <c:pt idx="4">
                  <c:v>Div</c:v>
                </c:pt>
              </c:strCache>
            </c:strRef>
          </c:cat>
          <c:val>
            <c:numRef>
              <c:f>'Ark2'!$B$5:$B$9</c:f>
              <c:numCache>
                <c:formatCode>_ "kr"\ * #,##0.00_ ;_ "kr"\ * \-#,##0.00_ ;_ "kr"\ * "-"??_ ;_ @_ </c:formatCode>
                <c:ptCount val="5"/>
                <c:pt idx="0">
                  <c:v>5000</c:v>
                </c:pt>
                <c:pt idx="1">
                  <c:v>7000</c:v>
                </c:pt>
                <c:pt idx="2">
                  <c:v>0</c:v>
                </c:pt>
                <c:pt idx="3">
                  <c:v>10000</c:v>
                </c:pt>
                <c:pt idx="4">
                  <c:v>8000</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4179</Words>
  <Characters>22151</Characters>
  <Application>Microsoft Office Word</Application>
  <DocSecurity>0</DocSecurity>
  <Lines>184</Lines>
  <Paragraphs>52</Paragraphs>
  <ScaleCrop>false</ScaleCrop>
  <HeadingPairs>
    <vt:vector size="2" baseType="variant">
      <vt:variant>
        <vt:lpstr>Tittel</vt:lpstr>
      </vt:variant>
      <vt:variant>
        <vt:i4>1</vt:i4>
      </vt:variant>
    </vt:vector>
  </HeadingPairs>
  <TitlesOfParts>
    <vt:vector size="1" baseType="lpstr">
      <vt:lpstr/>
    </vt:vector>
  </TitlesOfParts>
  <Company>Høgskolen i Østfold</Company>
  <LinksUpToDate>false</LinksUpToDate>
  <CharactersWithSpaces>26278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Nohr</dc:creator>
  <cp:keywords/>
  <cp:lastModifiedBy>Lars Vemund Solerød</cp:lastModifiedBy>
  <cp:revision>4</cp:revision>
  <cp:lastPrinted>2001-02-20T11:25:00Z</cp:lastPrinted>
  <dcterms:created xsi:type="dcterms:W3CDTF">2007-07-19T10:38:00Z</dcterms:created>
  <dcterms:modified xsi:type="dcterms:W3CDTF">2007-07-19T10:54:00Z</dcterms:modified>
</cp:coreProperties>
</file>